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35D6" w14:textId="12F05DD0" w:rsidR="004D6DD7" w:rsidRPr="001445CA" w:rsidRDefault="001445CA" w:rsidP="00C21F94">
      <w:pPr>
        <w:pStyle w:val="01Titel"/>
      </w:pPr>
      <w:r w:rsidRPr="001445CA">
        <w:rPr>
          <w:highlight w:val="yellow"/>
        </w:rPr>
        <w:fldChar w:fldCharType="begin"/>
      </w:r>
      <w:r w:rsidRPr="001445CA">
        <w:rPr>
          <w:highlight w:val="yellow"/>
        </w:rPr>
        <w:instrText xml:space="preserve"> MACROBUTTON NoMac</w:instrText>
      </w:r>
      <w:r w:rsidRPr="001445CA">
        <w:rPr>
          <w:highlight w:val="yellow"/>
        </w:rPr>
        <w:fldChar w:fldCharType="end"/>
      </w:r>
      <w:r w:rsidR="004D6DD7" w:rsidRPr="001445CA">
        <w:t>Echtscheidingsconvenant</w:t>
      </w:r>
      <w:bookmarkStart w:id="0" w:name="_GoBack"/>
      <w:bookmarkEnd w:id="0"/>
    </w:p>
    <w:p w14:paraId="71A8DE6A" w14:textId="77777777" w:rsidR="001445CA" w:rsidRPr="001445CA" w:rsidRDefault="001445CA" w:rsidP="001445CA">
      <w:pPr>
        <w:pStyle w:val="02Tussenkop"/>
      </w:pPr>
      <w:r w:rsidRPr="001445CA">
        <w:t>De ondergetekenden:</w:t>
      </w:r>
    </w:p>
    <w:p w14:paraId="3E81BABC" w14:textId="34869210" w:rsidR="001445CA" w:rsidRPr="00E627F4" w:rsidRDefault="003736A4" w:rsidP="00023F46">
      <w:pPr>
        <w:pStyle w:val="Hoofdtekst"/>
      </w:pPr>
      <w:r>
        <w:rPr>
          <w:b/>
          <w:u w:val="single"/>
        </w:rPr>
        <w:t>[</w:t>
      </w:r>
      <w:proofErr w:type="gramStart"/>
      <w:r w:rsidRPr="003736A4">
        <w:rPr>
          <w:b/>
          <w:highlight w:val="yellow"/>
          <w:u w:val="single"/>
        </w:rPr>
        <w:t>voornaam</w:t>
      </w:r>
      <w:proofErr w:type="gramEnd"/>
      <w:r w:rsidRPr="003736A4">
        <w:rPr>
          <w:b/>
          <w:highlight w:val="yellow"/>
          <w:u w:val="single"/>
        </w:rPr>
        <w:t xml:space="preserve"> vrouw</w:t>
      </w:r>
      <w:r>
        <w:rPr>
          <w:b/>
          <w:u w:val="single"/>
        </w:rPr>
        <w:t>]</w:t>
      </w:r>
      <w:r w:rsidR="00105288">
        <w:rPr>
          <w:b/>
          <w:u w:val="single"/>
        </w:rPr>
        <w:t xml:space="preserve"> </w:t>
      </w:r>
      <w:r>
        <w:rPr>
          <w:b/>
          <w:u w:val="single"/>
        </w:rPr>
        <w:t>[</w:t>
      </w:r>
      <w:r w:rsidRPr="003736A4">
        <w:rPr>
          <w:b/>
          <w:highlight w:val="yellow"/>
          <w:u w:val="single"/>
        </w:rPr>
        <w:t>ACHTERNAAM VROUW</w:t>
      </w:r>
      <w:r>
        <w:rPr>
          <w:b/>
          <w:u w:val="single"/>
        </w:rPr>
        <w:t>]</w:t>
      </w:r>
      <w:r w:rsidR="00ED432B" w:rsidRPr="00ED432B">
        <w:t xml:space="preserve"> (</w:t>
      </w:r>
      <w:r w:rsidR="001445CA" w:rsidRPr="00ED432B">
        <w:t xml:space="preserve">BSN </w:t>
      </w:r>
      <w:r w:rsidRPr="003736A4">
        <w:rPr>
          <w:highlight w:val="yellow"/>
        </w:rPr>
        <w:t>00000000</w:t>
      </w:r>
      <w:r w:rsidR="00ED432B" w:rsidRPr="00ED432B">
        <w:t>)</w:t>
      </w:r>
      <w:r w:rsidR="001445CA" w:rsidRPr="00E627F4">
        <w:t>,</w:t>
      </w:r>
      <w:r w:rsidR="00ED432B">
        <w:t xml:space="preserve"> </w:t>
      </w:r>
      <w:r w:rsidR="001445CA" w:rsidRPr="00E627F4">
        <w:t xml:space="preserve">geboren op </w:t>
      </w:r>
      <w:r>
        <w:t>[</w:t>
      </w:r>
      <w:r w:rsidRPr="003736A4">
        <w:rPr>
          <w:highlight w:val="yellow"/>
        </w:rPr>
        <w:t>DD</w:t>
      </w:r>
      <w:r>
        <w:t>] [</w:t>
      </w:r>
      <w:r w:rsidRPr="003736A4">
        <w:rPr>
          <w:highlight w:val="yellow"/>
        </w:rPr>
        <w:t>MAAND</w:t>
      </w:r>
      <w:r>
        <w:t>] [</w:t>
      </w:r>
      <w:r w:rsidRPr="003736A4">
        <w:rPr>
          <w:highlight w:val="yellow"/>
        </w:rPr>
        <w:t>JAAR</w:t>
      </w:r>
      <w:r>
        <w:t>]</w:t>
      </w:r>
      <w:r w:rsidR="001445CA" w:rsidRPr="00E627F4">
        <w:t>,</w:t>
      </w:r>
      <w:r w:rsidR="00ED432B">
        <w:t xml:space="preserve"> </w:t>
      </w:r>
      <w:r w:rsidR="001445CA" w:rsidRPr="00E627F4">
        <w:t xml:space="preserve">wonende te </w:t>
      </w:r>
      <w:r>
        <w:t>[</w:t>
      </w:r>
      <w:r w:rsidRPr="003736A4">
        <w:rPr>
          <w:highlight w:val="yellow"/>
        </w:rPr>
        <w:t>WOONPLAATS</w:t>
      </w:r>
      <w:r>
        <w:t>]</w:t>
      </w:r>
      <w:r w:rsidR="001445CA" w:rsidRPr="00E627F4">
        <w:t>,</w:t>
      </w:r>
      <w:r w:rsidR="00ED432B">
        <w:t xml:space="preserve"> </w:t>
      </w:r>
      <w:r w:rsidR="001445CA" w:rsidRPr="00E627F4">
        <w:t>hierna te noemen "de vrouw"</w:t>
      </w:r>
      <w:r w:rsidR="00ED432B">
        <w:t>;</w:t>
      </w:r>
    </w:p>
    <w:p w14:paraId="3154F085" w14:textId="6EBB92A5" w:rsidR="001445CA" w:rsidRPr="00023F46" w:rsidRDefault="001445CA" w:rsidP="00023F46">
      <w:pPr>
        <w:pStyle w:val="Hoofdtekst"/>
      </w:pPr>
      <w:r w:rsidRPr="00023F46">
        <w:t>en</w:t>
      </w:r>
    </w:p>
    <w:p w14:paraId="4E3FD5EE" w14:textId="3AD3726A" w:rsidR="001445CA" w:rsidRPr="001445CA" w:rsidRDefault="003736A4" w:rsidP="00023F46">
      <w:pPr>
        <w:pStyle w:val="Hoofdtekst"/>
      </w:pPr>
      <w:r>
        <w:rPr>
          <w:b/>
          <w:u w:val="single"/>
        </w:rPr>
        <w:t>[</w:t>
      </w:r>
      <w:proofErr w:type="gramStart"/>
      <w:r w:rsidRPr="003736A4">
        <w:rPr>
          <w:b/>
          <w:highlight w:val="yellow"/>
          <w:u w:val="single"/>
        </w:rPr>
        <w:t>voornaam</w:t>
      </w:r>
      <w:proofErr w:type="gramEnd"/>
      <w:r w:rsidRPr="003736A4">
        <w:rPr>
          <w:b/>
          <w:highlight w:val="yellow"/>
          <w:u w:val="single"/>
        </w:rPr>
        <w:t xml:space="preserve"> </w:t>
      </w:r>
      <w:r w:rsidRPr="003736A4">
        <w:rPr>
          <w:b/>
          <w:highlight w:val="yellow"/>
          <w:u w:val="single"/>
        </w:rPr>
        <w:t>man</w:t>
      </w:r>
      <w:r>
        <w:rPr>
          <w:b/>
          <w:u w:val="single"/>
        </w:rPr>
        <w:t>] [</w:t>
      </w:r>
      <w:r w:rsidRPr="003736A4">
        <w:rPr>
          <w:b/>
          <w:highlight w:val="yellow"/>
          <w:u w:val="single"/>
        </w:rPr>
        <w:t xml:space="preserve">ACHTERNAAM </w:t>
      </w:r>
      <w:r w:rsidRPr="003736A4">
        <w:rPr>
          <w:b/>
          <w:highlight w:val="yellow"/>
          <w:u w:val="single"/>
        </w:rPr>
        <w:t>MAN</w:t>
      </w:r>
      <w:r>
        <w:rPr>
          <w:b/>
          <w:u w:val="single"/>
        </w:rPr>
        <w:t>]</w:t>
      </w:r>
      <w:r w:rsidRPr="00ED432B">
        <w:t xml:space="preserve"> (BSN </w:t>
      </w:r>
      <w:r w:rsidRPr="003736A4">
        <w:rPr>
          <w:highlight w:val="yellow"/>
        </w:rPr>
        <w:t>00000000</w:t>
      </w:r>
      <w:r w:rsidRPr="00ED432B">
        <w:t>)</w:t>
      </w:r>
      <w:r w:rsidRPr="00E627F4">
        <w:t>,</w:t>
      </w:r>
      <w:r>
        <w:t xml:space="preserve"> </w:t>
      </w:r>
      <w:r w:rsidRPr="00E627F4">
        <w:t xml:space="preserve">geboren op </w:t>
      </w:r>
      <w:r>
        <w:t>[</w:t>
      </w:r>
      <w:r w:rsidRPr="003736A4">
        <w:rPr>
          <w:highlight w:val="yellow"/>
        </w:rPr>
        <w:t>DD</w:t>
      </w:r>
      <w:r>
        <w:t>] [</w:t>
      </w:r>
      <w:r w:rsidRPr="003736A4">
        <w:rPr>
          <w:highlight w:val="yellow"/>
        </w:rPr>
        <w:t>MAAND</w:t>
      </w:r>
      <w:r>
        <w:t>] [</w:t>
      </w:r>
      <w:r w:rsidRPr="003736A4">
        <w:rPr>
          <w:highlight w:val="yellow"/>
        </w:rPr>
        <w:t>JAAR</w:t>
      </w:r>
      <w:r>
        <w:t>]</w:t>
      </w:r>
      <w:r w:rsidRPr="00E627F4">
        <w:t>,</w:t>
      </w:r>
      <w:r>
        <w:t xml:space="preserve"> </w:t>
      </w:r>
      <w:r w:rsidRPr="00E627F4">
        <w:t xml:space="preserve">wonende te </w:t>
      </w:r>
      <w:r>
        <w:t>[WOONPLAATS]</w:t>
      </w:r>
      <w:r w:rsidRPr="00E627F4">
        <w:t>,</w:t>
      </w:r>
      <w:r>
        <w:t xml:space="preserve"> </w:t>
      </w:r>
      <w:r w:rsidRPr="00E627F4">
        <w:t xml:space="preserve">hierna te noemen "de </w:t>
      </w:r>
      <w:r>
        <w:t>man</w:t>
      </w:r>
      <w:r w:rsidRPr="00E627F4">
        <w:t>"</w:t>
      </w:r>
      <w:r>
        <w:t>;</w:t>
      </w:r>
    </w:p>
    <w:p w14:paraId="2A6DFEEF" w14:textId="3F250E46" w:rsidR="000E0ED7" w:rsidRPr="000E0ED7" w:rsidRDefault="000E0ED7" w:rsidP="00E627F4">
      <w:pPr>
        <w:pStyle w:val="02Tussenkop"/>
        <w:rPr>
          <w:b w:val="0"/>
        </w:rPr>
      </w:pPr>
      <w:r w:rsidRPr="000E0ED7">
        <w:rPr>
          <w:b w:val="0"/>
        </w:rPr>
        <w:t>Gezamenlijk te noemen “partijen”;</w:t>
      </w:r>
    </w:p>
    <w:p w14:paraId="58D9F0BD" w14:textId="77777777" w:rsidR="000E0ED7" w:rsidRDefault="000E0ED7" w:rsidP="00E627F4">
      <w:pPr>
        <w:pStyle w:val="02Tussenkop"/>
      </w:pPr>
    </w:p>
    <w:p w14:paraId="170B9F2F" w14:textId="77777777" w:rsidR="00ED432B" w:rsidRPr="001445CA" w:rsidRDefault="00ED432B" w:rsidP="00ED432B">
      <w:pPr>
        <w:pStyle w:val="02Tussenkop"/>
      </w:pPr>
      <w:r w:rsidRPr="001445CA">
        <w:t>Nemen het volgende in aanmerking:</w:t>
      </w:r>
    </w:p>
    <w:p w14:paraId="5C3F6AD1" w14:textId="6C79EFCD" w:rsidR="00105288" w:rsidRDefault="001445CA" w:rsidP="00105288">
      <w:pPr>
        <w:pStyle w:val="03Opsommingletters"/>
        <w:ind w:left="425" w:hanging="425"/>
      </w:pPr>
      <w:proofErr w:type="gramStart"/>
      <w:r w:rsidRPr="001445CA">
        <w:t>dat</w:t>
      </w:r>
      <w:proofErr w:type="gramEnd"/>
      <w:r w:rsidRPr="001445CA">
        <w:t xml:space="preserve"> partijen op </w:t>
      </w:r>
      <w:r w:rsidR="003736A4">
        <w:t>[</w:t>
      </w:r>
      <w:r w:rsidR="003736A4" w:rsidRPr="003736A4">
        <w:rPr>
          <w:highlight w:val="yellow"/>
        </w:rPr>
        <w:t>DD</w:t>
      </w:r>
      <w:r w:rsidR="003736A4">
        <w:t>] [</w:t>
      </w:r>
      <w:r w:rsidR="003736A4" w:rsidRPr="003736A4">
        <w:rPr>
          <w:highlight w:val="yellow"/>
        </w:rPr>
        <w:t>MAAND</w:t>
      </w:r>
      <w:r w:rsidR="003736A4">
        <w:t>] [</w:t>
      </w:r>
      <w:r w:rsidR="003736A4" w:rsidRPr="003736A4">
        <w:rPr>
          <w:highlight w:val="yellow"/>
        </w:rPr>
        <w:t>JAAR</w:t>
      </w:r>
      <w:r w:rsidR="003736A4">
        <w:t>]</w:t>
      </w:r>
      <w:r w:rsidR="003736A4">
        <w:t xml:space="preserve"> </w:t>
      </w:r>
      <w:r w:rsidRPr="001445CA">
        <w:t xml:space="preserve">te </w:t>
      </w:r>
      <w:r w:rsidR="003736A4">
        <w:t>[</w:t>
      </w:r>
      <w:r w:rsidR="003736A4" w:rsidRPr="003736A4">
        <w:rPr>
          <w:highlight w:val="yellow"/>
        </w:rPr>
        <w:t>WOONPLAATS</w:t>
      </w:r>
      <w:r w:rsidR="003736A4">
        <w:t>]</w:t>
      </w:r>
      <w:r w:rsidRPr="001445CA">
        <w:t xml:space="preserve"> in gemeenschap van g</w:t>
      </w:r>
      <w:r w:rsidR="00023F46">
        <w:t>oederen met elkaar zijn gehuwd;</w:t>
      </w:r>
    </w:p>
    <w:p w14:paraId="07F1AEE4" w14:textId="77777777" w:rsidR="00105288" w:rsidRDefault="00105288" w:rsidP="00105288">
      <w:pPr>
        <w:pStyle w:val="03Opsommingletters"/>
        <w:keepNext w:val="0"/>
        <w:ind w:left="425" w:hanging="425"/>
      </w:pPr>
      <w:r w:rsidRPr="001445CA">
        <w:t>dat uit dit huwelijk de volgende, thans nog minde</w:t>
      </w:r>
      <w:r>
        <w:t>rjarige, kinderen zijn geboren:</w:t>
      </w:r>
    </w:p>
    <w:p w14:paraId="5DCF27EF" w14:textId="196519E2" w:rsidR="00105288" w:rsidRDefault="003736A4" w:rsidP="00105288">
      <w:pPr>
        <w:pStyle w:val="03Opsommingletters"/>
        <w:keepNext w:val="0"/>
        <w:numPr>
          <w:ilvl w:val="0"/>
          <w:numId w:val="28"/>
        </w:numPr>
        <w:suppressLineNumbers/>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88" w:lineRule="auto"/>
        <w:ind w:left="851" w:hanging="284"/>
      </w:pPr>
      <w:r>
        <w:rPr>
          <w:b/>
          <w:u w:val="single"/>
        </w:rPr>
        <w:t>[</w:t>
      </w:r>
      <w:proofErr w:type="gramStart"/>
      <w:r w:rsidRPr="003736A4">
        <w:rPr>
          <w:b/>
          <w:highlight w:val="yellow"/>
          <w:u w:val="single"/>
        </w:rPr>
        <w:t>voornaam</w:t>
      </w:r>
      <w:proofErr w:type="gramEnd"/>
      <w:r w:rsidRPr="003736A4">
        <w:rPr>
          <w:b/>
          <w:highlight w:val="yellow"/>
          <w:u w:val="single"/>
        </w:rPr>
        <w:t xml:space="preserve"> </w:t>
      </w:r>
      <w:r w:rsidRPr="003736A4">
        <w:rPr>
          <w:b/>
          <w:highlight w:val="yellow"/>
          <w:u w:val="single"/>
        </w:rPr>
        <w:t>kind 1</w:t>
      </w:r>
      <w:r>
        <w:rPr>
          <w:b/>
          <w:u w:val="single"/>
        </w:rPr>
        <w:t>] [</w:t>
      </w:r>
      <w:r w:rsidRPr="003736A4">
        <w:rPr>
          <w:b/>
          <w:highlight w:val="yellow"/>
          <w:u w:val="single"/>
        </w:rPr>
        <w:t xml:space="preserve">ACHTERNAAM </w:t>
      </w:r>
      <w:r w:rsidRPr="003736A4">
        <w:rPr>
          <w:b/>
          <w:highlight w:val="yellow"/>
          <w:u w:val="single"/>
        </w:rPr>
        <w:t>KIND 1</w:t>
      </w:r>
      <w:r>
        <w:rPr>
          <w:b/>
          <w:u w:val="single"/>
        </w:rPr>
        <w:t>]</w:t>
      </w:r>
      <w:r w:rsidRPr="00ED432B">
        <w:t xml:space="preserve"> (BSN </w:t>
      </w:r>
      <w:r w:rsidRPr="003736A4">
        <w:rPr>
          <w:highlight w:val="yellow"/>
        </w:rPr>
        <w:t>00000000</w:t>
      </w:r>
      <w:r w:rsidRPr="00ED432B">
        <w:t>)</w:t>
      </w:r>
      <w:r w:rsidRPr="00E627F4">
        <w:t>,</w:t>
      </w:r>
      <w:r>
        <w:t xml:space="preserve"> </w:t>
      </w:r>
      <w:r w:rsidRPr="00E627F4">
        <w:t xml:space="preserve">geboren op </w:t>
      </w:r>
      <w:r>
        <w:t>[</w:t>
      </w:r>
      <w:r w:rsidRPr="003736A4">
        <w:rPr>
          <w:highlight w:val="yellow"/>
        </w:rPr>
        <w:t>DD</w:t>
      </w:r>
      <w:r>
        <w:t>] [</w:t>
      </w:r>
      <w:r w:rsidRPr="003736A4">
        <w:rPr>
          <w:highlight w:val="yellow"/>
        </w:rPr>
        <w:t>MAAND</w:t>
      </w:r>
      <w:r>
        <w:t>] [</w:t>
      </w:r>
      <w:r w:rsidRPr="003736A4">
        <w:rPr>
          <w:highlight w:val="yellow"/>
        </w:rPr>
        <w:t>JAAR</w:t>
      </w:r>
      <w:r>
        <w:t>]</w:t>
      </w:r>
      <w:r>
        <w:t xml:space="preserve"> te [</w:t>
      </w:r>
      <w:r w:rsidRPr="003736A4">
        <w:rPr>
          <w:highlight w:val="yellow"/>
        </w:rPr>
        <w:t>GEBOORTEPLAATS</w:t>
      </w:r>
      <w:r>
        <w:t>]</w:t>
      </w:r>
      <w:r w:rsidR="00105288">
        <w:t>;</w:t>
      </w:r>
    </w:p>
    <w:p w14:paraId="26A10408" w14:textId="5AD936A0" w:rsidR="000E0ED7" w:rsidRPr="000E0ED7" w:rsidRDefault="003736A4" w:rsidP="00105288">
      <w:pPr>
        <w:pStyle w:val="03Opsommingletters"/>
        <w:keepNext w:val="0"/>
        <w:numPr>
          <w:ilvl w:val="0"/>
          <w:numId w:val="28"/>
        </w:numPr>
        <w:suppressLineNumbers/>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88" w:lineRule="auto"/>
        <w:ind w:left="851" w:hanging="284"/>
      </w:pPr>
      <w:r>
        <w:rPr>
          <w:b/>
          <w:u w:val="single"/>
        </w:rPr>
        <w:t>[</w:t>
      </w:r>
      <w:proofErr w:type="gramStart"/>
      <w:r w:rsidRPr="003736A4">
        <w:rPr>
          <w:b/>
          <w:highlight w:val="yellow"/>
          <w:u w:val="single"/>
        </w:rPr>
        <w:t>voornaam</w:t>
      </w:r>
      <w:proofErr w:type="gramEnd"/>
      <w:r w:rsidRPr="003736A4">
        <w:rPr>
          <w:b/>
          <w:highlight w:val="yellow"/>
          <w:u w:val="single"/>
        </w:rPr>
        <w:t xml:space="preserve"> </w:t>
      </w:r>
      <w:r>
        <w:rPr>
          <w:b/>
          <w:highlight w:val="yellow"/>
          <w:u w:val="single"/>
        </w:rPr>
        <w:t>kind 2</w:t>
      </w:r>
      <w:r>
        <w:rPr>
          <w:b/>
          <w:u w:val="single"/>
        </w:rPr>
        <w:t>] [</w:t>
      </w:r>
      <w:r w:rsidRPr="003736A4">
        <w:rPr>
          <w:b/>
          <w:highlight w:val="yellow"/>
          <w:u w:val="single"/>
        </w:rPr>
        <w:t xml:space="preserve">ACHTERNAAM KIND </w:t>
      </w:r>
      <w:r>
        <w:rPr>
          <w:b/>
          <w:u w:val="single"/>
        </w:rPr>
        <w:t>2</w:t>
      </w:r>
      <w:r>
        <w:rPr>
          <w:b/>
          <w:u w:val="single"/>
        </w:rPr>
        <w:t>]</w:t>
      </w:r>
      <w:r w:rsidRPr="00ED432B">
        <w:t xml:space="preserve"> (BSN </w:t>
      </w:r>
      <w:r w:rsidRPr="003736A4">
        <w:rPr>
          <w:highlight w:val="yellow"/>
        </w:rPr>
        <w:t>00000000</w:t>
      </w:r>
      <w:r w:rsidRPr="00ED432B">
        <w:t>)</w:t>
      </w:r>
      <w:r w:rsidRPr="00E627F4">
        <w:t>,</w:t>
      </w:r>
      <w:r>
        <w:t xml:space="preserve"> </w:t>
      </w:r>
      <w:r w:rsidRPr="00E627F4">
        <w:t xml:space="preserve">geboren op </w:t>
      </w:r>
      <w:r>
        <w:t>[</w:t>
      </w:r>
      <w:r w:rsidRPr="003736A4">
        <w:rPr>
          <w:highlight w:val="yellow"/>
        </w:rPr>
        <w:t>DD</w:t>
      </w:r>
      <w:r>
        <w:t>] [</w:t>
      </w:r>
      <w:r w:rsidRPr="003736A4">
        <w:rPr>
          <w:highlight w:val="yellow"/>
        </w:rPr>
        <w:t>MAAND</w:t>
      </w:r>
      <w:r>
        <w:t>] [</w:t>
      </w:r>
      <w:r w:rsidRPr="003736A4">
        <w:rPr>
          <w:highlight w:val="yellow"/>
        </w:rPr>
        <w:t>JAAR</w:t>
      </w:r>
      <w:r>
        <w:t>] te [</w:t>
      </w:r>
      <w:r w:rsidRPr="003736A4">
        <w:rPr>
          <w:highlight w:val="yellow"/>
        </w:rPr>
        <w:t>GEBOORTEPLAATS</w:t>
      </w:r>
      <w:r>
        <w:t>];</w:t>
      </w:r>
    </w:p>
    <w:p w14:paraId="4FA1F823" w14:textId="6BCAFD7D" w:rsidR="000E0ED7" w:rsidRDefault="001445CA" w:rsidP="000E0ED7">
      <w:pPr>
        <w:pStyle w:val="03Opsommingletters"/>
      </w:pPr>
      <w:proofErr w:type="gramStart"/>
      <w:r w:rsidRPr="001445CA">
        <w:t>dat</w:t>
      </w:r>
      <w:proofErr w:type="gramEnd"/>
      <w:r w:rsidRPr="001445CA">
        <w:t xml:space="preserve"> het huwelijk van partijen duurzaam is ontwricht</w:t>
      </w:r>
      <w:r w:rsidR="00E1130A">
        <w:t xml:space="preserve"> </w:t>
      </w:r>
      <w:r w:rsidRPr="001445CA">
        <w:t xml:space="preserve">op grond waarvan zij de Rechtbank te </w:t>
      </w:r>
      <w:r w:rsidR="003736A4">
        <w:t>[</w:t>
      </w:r>
      <w:r w:rsidR="003736A4" w:rsidRPr="003736A4">
        <w:rPr>
          <w:highlight w:val="yellow"/>
        </w:rPr>
        <w:t>VESTIGINGSPLAATS RECHTBANK</w:t>
      </w:r>
      <w:r w:rsidR="003736A4">
        <w:t>]</w:t>
      </w:r>
      <w:r w:rsidRPr="001445CA">
        <w:t xml:space="preserve"> zullen verzoeken tussen hen d</w:t>
      </w:r>
      <w:r w:rsidR="000E0ED7">
        <w:t>e echtscheiding uit te spreken;</w:t>
      </w:r>
    </w:p>
    <w:p w14:paraId="2F40012F" w14:textId="66E7B54B" w:rsidR="00105288" w:rsidRDefault="00105288" w:rsidP="00105288">
      <w:pPr>
        <w:pStyle w:val="03Opsommingletters"/>
      </w:pPr>
      <w:proofErr w:type="gramStart"/>
      <w:r>
        <w:t>dat</w:t>
      </w:r>
      <w:proofErr w:type="gramEnd"/>
      <w:r>
        <w:t xml:space="preserve"> p</w:t>
      </w:r>
      <w:r w:rsidRPr="0035664C">
        <w:t xml:space="preserve">artijen onder begeleiding van </w:t>
      </w:r>
      <w:r>
        <w:t>MfN-register</w:t>
      </w:r>
      <w:r w:rsidRPr="0035664C">
        <w:t xml:space="preserve">mediator </w:t>
      </w:r>
      <w:r w:rsidR="003736A4">
        <w:t>[</w:t>
      </w:r>
      <w:r w:rsidR="003736A4" w:rsidRPr="003736A4">
        <w:rPr>
          <w:highlight w:val="yellow"/>
        </w:rPr>
        <w:t>NAAM MEDIATOR</w:t>
      </w:r>
      <w:r w:rsidR="003736A4">
        <w:t>]</w:t>
      </w:r>
      <w:r w:rsidRPr="0035664C">
        <w:t xml:space="preserve">, kantoorhoudende te </w:t>
      </w:r>
      <w:r w:rsidR="003736A4">
        <w:t>[</w:t>
      </w:r>
      <w:r w:rsidR="003736A4" w:rsidRPr="003736A4">
        <w:rPr>
          <w:highlight w:val="yellow"/>
        </w:rPr>
        <w:t>VESTIGINGSPLAATS MEDIATOR</w:t>
      </w:r>
      <w:r w:rsidR="003736A4">
        <w:t>]</w:t>
      </w:r>
      <w:r w:rsidRPr="0035664C">
        <w:t xml:space="preserve">, de gevolgen van de ontbinding van hun huwelijk </w:t>
      </w:r>
      <w:r>
        <w:t xml:space="preserve">hebben </w:t>
      </w:r>
      <w:r w:rsidRPr="0035664C">
        <w:t>geregeld;</w:t>
      </w:r>
    </w:p>
    <w:p w14:paraId="05051695" w14:textId="722A9B43" w:rsidR="00105288" w:rsidRDefault="00105288" w:rsidP="00105288">
      <w:pPr>
        <w:pStyle w:val="03Opsommingletters"/>
      </w:pPr>
      <w:r>
        <w:t>dat partijen afspraken hebben gemaakt omtrent de gevolgen van de komende echtscheiding voor hun thans nog minderjarige kinderen, welke afspraken werden neergelegd in een separaat tussen partijen tot stand gekomen ouderschapsplan.</w:t>
      </w:r>
    </w:p>
    <w:p w14:paraId="33313FE3" w14:textId="77777777" w:rsidR="00D248D8" w:rsidRDefault="001445CA" w:rsidP="00EF4B77">
      <w:pPr>
        <w:pStyle w:val="03Opsommingletters"/>
        <w:keepNext w:val="0"/>
        <w:keepLines w:val="0"/>
      </w:pPr>
      <w:r w:rsidRPr="001445CA">
        <w:t>dat partijen de gevolgen van de echtscheiding door middel van di</w:t>
      </w:r>
      <w:r w:rsidR="00D248D8">
        <w:t>t convenant wensen te regelen.</w:t>
      </w:r>
    </w:p>
    <w:p w14:paraId="4D7363AB" w14:textId="036CAC07" w:rsidR="00EF4B77" w:rsidRPr="000E3E3A" w:rsidRDefault="00EF4B77" w:rsidP="00D248D8">
      <w:pPr>
        <w:pStyle w:val="02Tussenkop"/>
      </w:pPr>
      <w:r w:rsidRPr="000E3E3A">
        <w:t>Verklaren te zijn overeengekomen als volgt:</w:t>
      </w:r>
    </w:p>
    <w:p w14:paraId="02317114" w14:textId="77777777" w:rsidR="00023F46" w:rsidRDefault="00023F46" w:rsidP="0034627F">
      <w:pPr>
        <w:pStyle w:val="04Artikelkop"/>
      </w:pPr>
      <w:r>
        <w:t>Partneralimentatie</w:t>
      </w:r>
    </w:p>
    <w:p w14:paraId="2D588158" w14:textId="04327F30" w:rsidR="00E1130A" w:rsidRPr="004D7C58" w:rsidRDefault="001445CA" w:rsidP="00105288">
      <w:pPr>
        <w:pStyle w:val="05Artikeltekst"/>
      </w:pPr>
      <w:r w:rsidRPr="001445CA">
        <w:t>Ten tijde van ondertekening van dit convenant</w:t>
      </w:r>
      <w:r w:rsidR="00023F46">
        <w:t xml:space="preserve"> genereert de vrouw een bruto </w:t>
      </w:r>
      <w:r w:rsidRPr="001445CA">
        <w:t xml:space="preserve">jaarinkomen ad </w:t>
      </w:r>
      <w:r w:rsidR="00105288">
        <w:t xml:space="preserve">circa </w:t>
      </w:r>
      <w:r w:rsidRPr="001445CA">
        <w:t xml:space="preserve">€ </w:t>
      </w:r>
      <w:r w:rsidR="003736A4" w:rsidRPr="003736A4">
        <w:rPr>
          <w:highlight w:val="yellow"/>
        </w:rPr>
        <w:t>00</w:t>
      </w:r>
      <w:r w:rsidR="00105288" w:rsidRPr="003736A4">
        <w:rPr>
          <w:highlight w:val="yellow"/>
        </w:rPr>
        <w:t>.000</w:t>
      </w:r>
      <w:r w:rsidR="00E1130A" w:rsidRPr="003736A4">
        <w:rPr>
          <w:highlight w:val="yellow"/>
        </w:rPr>
        <w:t>,00</w:t>
      </w:r>
      <w:r w:rsidRPr="001445CA">
        <w:t>. De man genereert een br</w:t>
      </w:r>
      <w:r w:rsidR="0034627F">
        <w:t>uto jaarinkomen ad</w:t>
      </w:r>
      <w:r w:rsidR="00105288">
        <w:t xml:space="preserve"> circa</w:t>
      </w:r>
      <w:r w:rsidR="0034627F">
        <w:t xml:space="preserve"> € </w:t>
      </w:r>
      <w:r w:rsidR="003736A4" w:rsidRPr="003736A4">
        <w:rPr>
          <w:highlight w:val="yellow"/>
        </w:rPr>
        <w:t>00.000,00</w:t>
      </w:r>
      <w:r w:rsidR="00105288">
        <w:t>.</w:t>
      </w:r>
      <w:r w:rsidR="00E1130A">
        <w:t xml:space="preserve"> Partijen </w:t>
      </w:r>
      <w:r w:rsidR="00105288">
        <w:t xml:space="preserve">voorzien ieder in de eigen kosten van levensonderhoud en verlangen hiertoe geen bijdrage van de ander. </w:t>
      </w:r>
    </w:p>
    <w:p w14:paraId="6BE1CA8B" w14:textId="6EA7F311" w:rsidR="001445CA" w:rsidRPr="001445CA" w:rsidRDefault="001445CA" w:rsidP="0034627F">
      <w:pPr>
        <w:pStyle w:val="04Artikelkop"/>
      </w:pPr>
      <w:r w:rsidRPr="0034627F">
        <w:lastRenderedPageBreak/>
        <w:t>Verdeling huwelijksgoederengemeenschap</w:t>
      </w:r>
    </w:p>
    <w:p w14:paraId="1DD8C791" w14:textId="77777777" w:rsidR="0034627F" w:rsidRDefault="0034627F" w:rsidP="0034627F">
      <w:pPr>
        <w:pStyle w:val="05Artikeltekst"/>
      </w:pPr>
      <w:r>
        <w:t>P</w:t>
      </w:r>
      <w:r w:rsidR="001445CA" w:rsidRPr="001445CA">
        <w:t>artijen gaan hierbij over tot verdeling van hun huwelijksgemeenschap. De verdeling en de daaruit voortvloeiende leveringen vinden plaats onder de opschortende voorwaarde van de ontbinding van het huwelijk door de inschrijving va</w:t>
      </w:r>
      <w:r>
        <w:t>n de echtscheidingsbeschikking.</w:t>
      </w:r>
    </w:p>
    <w:p w14:paraId="2B8DE84A" w14:textId="0B2B5870" w:rsidR="0034627F" w:rsidRDefault="0034627F" w:rsidP="0034627F">
      <w:pPr>
        <w:pStyle w:val="05Artikeltekst"/>
      </w:pPr>
      <w:r>
        <w:t>P</w:t>
      </w:r>
      <w:r w:rsidR="001445CA" w:rsidRPr="001445CA">
        <w:t>artijen stellen als p</w:t>
      </w:r>
      <w:r>
        <w:t xml:space="preserve">eildatum voor de verdeling </w:t>
      </w:r>
      <w:r w:rsidR="00BA3A30">
        <w:t xml:space="preserve">van de echtelijke woning, de hypothecaire geldschuld en de daaraan verbonden bankspaarrekeningen de datum waarop de woning notarieel zal worden geleverd aan de </w:t>
      </w:r>
      <w:r w:rsidR="005F79C0">
        <w:t>[</w:t>
      </w:r>
      <w:r w:rsidR="005F79C0" w:rsidRPr="005F79C0">
        <w:rPr>
          <w:highlight w:val="yellow"/>
        </w:rPr>
        <w:t>man/vrouw</w:t>
      </w:r>
      <w:r w:rsidR="005F79C0">
        <w:t>]</w:t>
      </w:r>
      <w:r w:rsidR="00BA3A30">
        <w:t xml:space="preserve">. </w:t>
      </w:r>
      <w:r w:rsidR="00BA3A30">
        <w:br/>
      </w:r>
      <w:r w:rsidR="00BA3A30">
        <w:br/>
        <w:t xml:space="preserve">Voor de omvang en waardebepalingen van de overige zaken en goederen stellen partijen de peildatum op </w:t>
      </w:r>
      <w:r w:rsidR="005F79C0">
        <w:t>[</w:t>
      </w:r>
      <w:r w:rsidR="005F79C0" w:rsidRPr="003736A4">
        <w:rPr>
          <w:highlight w:val="yellow"/>
        </w:rPr>
        <w:t>DD</w:t>
      </w:r>
      <w:r w:rsidR="005F79C0">
        <w:t>] [</w:t>
      </w:r>
      <w:r w:rsidR="005F79C0" w:rsidRPr="003736A4">
        <w:rPr>
          <w:highlight w:val="yellow"/>
        </w:rPr>
        <w:t>MAAND</w:t>
      </w:r>
      <w:r w:rsidR="005F79C0">
        <w:t>] [</w:t>
      </w:r>
      <w:r w:rsidR="005F79C0" w:rsidRPr="003736A4">
        <w:rPr>
          <w:highlight w:val="yellow"/>
        </w:rPr>
        <w:t>JAAR</w:t>
      </w:r>
      <w:r w:rsidR="005F79C0">
        <w:t>]</w:t>
      </w:r>
      <w:r w:rsidR="00105288">
        <w:t>.</w:t>
      </w:r>
    </w:p>
    <w:p w14:paraId="0A1E2A10" w14:textId="77777777" w:rsidR="0034627F" w:rsidRPr="0034627F" w:rsidRDefault="001445CA" w:rsidP="0034627F">
      <w:pPr>
        <w:pStyle w:val="05Artikeltekst"/>
      </w:pPr>
      <w:r w:rsidRPr="0034627F">
        <w:rPr>
          <w:spacing w:val="-3"/>
        </w:rPr>
        <w:t>De waardestijgingen en/of –dalingen komen vanaf de in dit artikel genoemde peildatum volledig ten goede aan / ten laste van degene aan wie de vermogensbestanddelen worden toegedeeld ingevolge</w:t>
      </w:r>
      <w:r w:rsidR="0034627F">
        <w:rPr>
          <w:spacing w:val="-3"/>
        </w:rPr>
        <w:t xml:space="preserve"> het in dit convenant bepaalde.</w:t>
      </w:r>
    </w:p>
    <w:p w14:paraId="609902F0" w14:textId="77777777" w:rsidR="0034627F" w:rsidRPr="0034627F" w:rsidRDefault="001445CA" w:rsidP="001445CA">
      <w:pPr>
        <w:pStyle w:val="05Artikeltekst"/>
      </w:pPr>
      <w:r w:rsidRPr="0034627F">
        <w:rPr>
          <w:spacing w:val="-3"/>
        </w:rPr>
        <w:t>Al hetgeen door erfenis, legaat, schenking of anderszins vanaf deze peildatum verkregen mocht worden op persoonlijke titel, wordt zonder nadere verrekening toegedeeld aan die partij die begunstigde van het te ontvangen actief is</w:t>
      </w:r>
    </w:p>
    <w:p w14:paraId="079AC17C" w14:textId="6912A912" w:rsidR="001445CA" w:rsidRPr="0034627F" w:rsidRDefault="001445CA" w:rsidP="0034627F">
      <w:pPr>
        <w:pStyle w:val="04Artikelkop"/>
      </w:pPr>
      <w:r w:rsidRPr="0034627F">
        <w:t>Roerende zaken</w:t>
      </w:r>
    </w:p>
    <w:p w14:paraId="4B0EDA67" w14:textId="7DDCFA43" w:rsidR="00AE41C2" w:rsidRDefault="001445CA" w:rsidP="00941496">
      <w:pPr>
        <w:pStyle w:val="05Artikeltekst"/>
      </w:pPr>
      <w:r w:rsidRPr="001445CA">
        <w:t xml:space="preserve">De roerende zaken </w:t>
      </w:r>
      <w:r w:rsidR="00AE41C2">
        <w:t>zijn in onderling overleg tussen partijen gescheiden en gedeeld conform het aan dit convenant gehechte overzicht.</w:t>
      </w:r>
      <w:r w:rsidR="00941496">
        <w:t xml:space="preserve"> Deze verdeling vindt plaats zonder enige verrekening.</w:t>
      </w:r>
    </w:p>
    <w:p w14:paraId="2DB9BAAC" w14:textId="7636D97B" w:rsidR="00AE41C2" w:rsidRDefault="00AE41C2" w:rsidP="00AE41C2">
      <w:pPr>
        <w:pStyle w:val="05Artikeltekst"/>
      </w:pPr>
      <w:r w:rsidRPr="00AE41C2">
        <w:t xml:space="preserve">De inboedelgoederen worden door de feitelijke inbezitstelling geleverd aan degene aan wie de </w:t>
      </w:r>
      <w:r>
        <w:t>zaken</w:t>
      </w:r>
      <w:r w:rsidRPr="00AE41C2">
        <w:t xml:space="preserve"> volgens het</w:t>
      </w:r>
      <w:r>
        <w:t xml:space="preserve"> in art. 3.1 bedoelde schema</w:t>
      </w:r>
      <w:r w:rsidRPr="00AE41C2">
        <w:t xml:space="preserve"> zijn toege</w:t>
      </w:r>
      <w:r>
        <w:t xml:space="preserve">deeld. </w:t>
      </w:r>
    </w:p>
    <w:p w14:paraId="4A040A4B" w14:textId="4B5AEBE8" w:rsidR="00FC55E9" w:rsidRDefault="00FC55E9" w:rsidP="00AE41C2">
      <w:pPr>
        <w:pStyle w:val="05Artikeltekst"/>
      </w:pPr>
      <w:r>
        <w:t xml:space="preserve">De auto op naam van de man, </w:t>
      </w:r>
      <w:r w:rsidR="005F79C0">
        <w:t>[</w:t>
      </w:r>
      <w:r w:rsidR="005F79C0" w:rsidRPr="005F79C0">
        <w:rPr>
          <w:highlight w:val="yellow"/>
        </w:rPr>
        <w:t>merk en type auto</w:t>
      </w:r>
      <w:r w:rsidR="005F79C0">
        <w:t>]</w:t>
      </w:r>
      <w:r>
        <w:t xml:space="preserve">, kenteken </w:t>
      </w:r>
      <w:r w:rsidR="005F79C0">
        <w:t>[</w:t>
      </w:r>
      <w:r w:rsidR="005F79C0" w:rsidRPr="005F79C0">
        <w:rPr>
          <w:highlight w:val="yellow"/>
        </w:rPr>
        <w:t>xx-000-x</w:t>
      </w:r>
      <w:r w:rsidR="005F79C0">
        <w:t>]</w:t>
      </w:r>
      <w:r>
        <w:t xml:space="preserve">, waarde € </w:t>
      </w:r>
      <w:r w:rsidR="005F79C0" w:rsidRPr="005F79C0">
        <w:rPr>
          <w:highlight w:val="yellow"/>
        </w:rPr>
        <w:t>[0.0</w:t>
      </w:r>
      <w:r w:rsidRPr="005F79C0">
        <w:rPr>
          <w:highlight w:val="yellow"/>
        </w:rPr>
        <w:t>00,00</w:t>
      </w:r>
      <w:r w:rsidR="005F79C0" w:rsidRPr="005F79C0">
        <w:rPr>
          <w:highlight w:val="yellow"/>
        </w:rPr>
        <w:t>]</w:t>
      </w:r>
      <w:r>
        <w:t xml:space="preserve">, wordt toebedeeld aan de man onder verrekening van de waarde bij helfte. </w:t>
      </w:r>
      <w:r w:rsidR="00BA3A30">
        <w:t xml:space="preserve">De man zal hiertoe, binnen twee weken na de totstandkoming van de echtscheiding, aan de vrouw voldoen een bedrag ad </w:t>
      </w:r>
      <w:r w:rsidR="005F79C0" w:rsidRPr="005F79C0">
        <w:rPr>
          <w:highlight w:val="yellow"/>
        </w:rPr>
        <w:t>[0.000,00]</w:t>
      </w:r>
      <w:r w:rsidR="005F79C0">
        <w:t xml:space="preserve"> </w:t>
      </w:r>
      <w:r w:rsidR="00BA3A30">
        <w:t xml:space="preserve">op een door de vrouw aan te wijzen bankrekening. </w:t>
      </w:r>
    </w:p>
    <w:p w14:paraId="537A0859" w14:textId="646DB2F3" w:rsidR="001445CA" w:rsidRPr="001445CA" w:rsidRDefault="001445CA" w:rsidP="00016FF9">
      <w:pPr>
        <w:pStyle w:val="04Artikelkop"/>
      </w:pPr>
      <w:r w:rsidRPr="001445CA">
        <w:t xml:space="preserve">Echtelijke </w:t>
      </w:r>
      <w:r w:rsidR="00105288">
        <w:t>koop</w:t>
      </w:r>
      <w:r w:rsidRPr="001445CA">
        <w:t>woning</w:t>
      </w:r>
    </w:p>
    <w:p w14:paraId="3A2F08F2" w14:textId="41DF0606" w:rsidR="00A376B4" w:rsidRDefault="001445CA" w:rsidP="00A376B4">
      <w:pPr>
        <w:pStyle w:val="05Artikeltekst"/>
      </w:pPr>
      <w:r w:rsidRPr="001445CA">
        <w:t xml:space="preserve">Partijen bezitten in gemeenschappelijk eigendom de onroerende zaak, gelegen te </w:t>
      </w:r>
      <w:r w:rsidR="005F79C0">
        <w:t>[</w:t>
      </w:r>
      <w:r w:rsidR="005F79C0" w:rsidRPr="005F79C0">
        <w:rPr>
          <w:highlight w:val="yellow"/>
        </w:rPr>
        <w:t>woonplaats</w:t>
      </w:r>
      <w:r w:rsidR="005F79C0">
        <w:t>]</w:t>
      </w:r>
      <w:r w:rsidR="00941496">
        <w:t xml:space="preserve"> aan de </w:t>
      </w:r>
      <w:r w:rsidR="005F79C0">
        <w:t>[</w:t>
      </w:r>
      <w:r w:rsidR="005F79C0" w:rsidRPr="005F79C0">
        <w:rPr>
          <w:highlight w:val="yellow"/>
        </w:rPr>
        <w:t>straat, huisnummer en postcode</w:t>
      </w:r>
      <w:r w:rsidR="005F79C0">
        <w:t>]</w:t>
      </w:r>
      <w:r w:rsidR="00941496">
        <w:t xml:space="preserve">. </w:t>
      </w:r>
      <w:r w:rsidRPr="001445CA">
        <w:t xml:space="preserve">De </w:t>
      </w:r>
      <w:r w:rsidR="00941496">
        <w:t>WOZ-waarde van de woning bed</w:t>
      </w:r>
      <w:r w:rsidR="00105288">
        <w:t>raagt</w:t>
      </w:r>
      <w:r w:rsidR="00941496">
        <w:t xml:space="preserve"> </w:t>
      </w:r>
      <w:r w:rsidR="00613DCD">
        <w:t xml:space="preserve">€ </w:t>
      </w:r>
      <w:r w:rsidR="005F79C0">
        <w:t>[</w:t>
      </w:r>
      <w:r w:rsidR="005F79C0" w:rsidRPr="005F79C0">
        <w:rPr>
          <w:highlight w:val="yellow"/>
        </w:rPr>
        <w:t>000</w:t>
      </w:r>
      <w:r w:rsidR="00613DCD" w:rsidRPr="005F79C0">
        <w:rPr>
          <w:highlight w:val="yellow"/>
        </w:rPr>
        <w:t>.000,00</w:t>
      </w:r>
      <w:r w:rsidR="005F79C0">
        <w:t>]</w:t>
      </w:r>
      <w:r w:rsidR="00613DCD">
        <w:t xml:space="preserve">. </w:t>
      </w:r>
      <w:r w:rsidR="00105288">
        <w:t>Partijen begroten de vrijeverkoopwaarde van de woning in onderling overleg op een bedrag ad</w:t>
      </w:r>
      <w:r w:rsidR="005F79C0">
        <w:t xml:space="preserve"> </w:t>
      </w:r>
      <w:r w:rsidR="00607E1D">
        <w:t xml:space="preserve">circa </w:t>
      </w:r>
      <w:r w:rsidR="005F79C0">
        <w:t>[</w:t>
      </w:r>
      <w:r w:rsidR="005F79C0" w:rsidRPr="005F79C0">
        <w:rPr>
          <w:highlight w:val="yellow"/>
        </w:rPr>
        <w:t>000.000,00</w:t>
      </w:r>
      <w:r w:rsidR="005F79C0">
        <w:t>]</w:t>
      </w:r>
      <w:r w:rsidR="00105288">
        <w:t xml:space="preserve">. </w:t>
      </w:r>
    </w:p>
    <w:p w14:paraId="1A7B17B2" w14:textId="075BB374" w:rsidR="00A376B4" w:rsidRDefault="001445CA" w:rsidP="00A376B4">
      <w:pPr>
        <w:pStyle w:val="05Artikeltekst"/>
      </w:pPr>
      <w:r w:rsidRPr="001445CA">
        <w:t xml:space="preserve">De woning is belast met een geldschuld onder hypothecair verband bij </w:t>
      </w:r>
      <w:r w:rsidR="00FC55E9">
        <w:t xml:space="preserve">de </w:t>
      </w:r>
      <w:r w:rsidR="005F79C0">
        <w:t>[</w:t>
      </w:r>
      <w:r w:rsidR="005F79C0" w:rsidRPr="005F79C0">
        <w:rPr>
          <w:highlight w:val="yellow"/>
        </w:rPr>
        <w:t>naam bank</w:t>
      </w:r>
      <w:r w:rsidR="005F79C0">
        <w:t>]</w:t>
      </w:r>
      <w:r w:rsidR="00FC55E9">
        <w:t xml:space="preserve"> </w:t>
      </w:r>
      <w:r w:rsidRPr="001445CA">
        <w:t xml:space="preserve">voor een </w:t>
      </w:r>
      <w:r w:rsidR="00FC55E9">
        <w:t>totaal</w:t>
      </w:r>
      <w:r w:rsidR="00613DCD">
        <w:t xml:space="preserve">bedrag ad € </w:t>
      </w:r>
      <w:r w:rsidR="005F79C0">
        <w:t>[</w:t>
      </w:r>
      <w:r w:rsidR="005F79C0" w:rsidRPr="005F79C0">
        <w:rPr>
          <w:highlight w:val="yellow"/>
        </w:rPr>
        <w:t>000.000,00</w:t>
      </w:r>
      <w:r w:rsidR="005F79C0">
        <w:t>]</w:t>
      </w:r>
      <w:r w:rsidR="005F79C0">
        <w:t xml:space="preserve"> </w:t>
      </w:r>
      <w:r w:rsidRPr="001445CA">
        <w:t>on</w:t>
      </w:r>
      <w:r w:rsidR="00613DCD">
        <w:t xml:space="preserve">der hypotheeknummer </w:t>
      </w:r>
      <w:r w:rsidR="005F79C0">
        <w:t>[</w:t>
      </w:r>
      <w:r w:rsidR="005F79C0" w:rsidRPr="005F79C0">
        <w:rPr>
          <w:highlight w:val="yellow"/>
        </w:rPr>
        <w:t>0</w:t>
      </w:r>
      <w:r w:rsidR="00FC55E9" w:rsidRPr="005F79C0">
        <w:rPr>
          <w:highlight w:val="yellow"/>
        </w:rPr>
        <w:t>00.</w:t>
      </w:r>
      <w:r w:rsidR="005F79C0" w:rsidRPr="005F79C0">
        <w:rPr>
          <w:highlight w:val="yellow"/>
        </w:rPr>
        <w:t>0</w:t>
      </w:r>
      <w:r w:rsidR="00FC55E9" w:rsidRPr="005F79C0">
        <w:rPr>
          <w:highlight w:val="yellow"/>
        </w:rPr>
        <w:t>0</w:t>
      </w:r>
      <w:r w:rsidR="005F79C0" w:rsidRPr="005F79C0">
        <w:rPr>
          <w:highlight w:val="yellow"/>
        </w:rPr>
        <w:t>0</w:t>
      </w:r>
      <w:r w:rsidR="00FC55E9" w:rsidRPr="005F79C0">
        <w:rPr>
          <w:highlight w:val="yellow"/>
        </w:rPr>
        <w:t>.0</w:t>
      </w:r>
      <w:r w:rsidR="005F79C0" w:rsidRPr="005F79C0">
        <w:rPr>
          <w:highlight w:val="yellow"/>
        </w:rPr>
        <w:t>00</w:t>
      </w:r>
      <w:r w:rsidR="00FC55E9" w:rsidRPr="005F79C0">
        <w:rPr>
          <w:highlight w:val="yellow"/>
        </w:rPr>
        <w:t>.000</w:t>
      </w:r>
      <w:r w:rsidR="005F79C0">
        <w:t>]</w:t>
      </w:r>
      <w:r w:rsidR="00613DCD">
        <w:t>.</w:t>
      </w:r>
      <w:r w:rsidR="001F278A">
        <w:t xml:space="preserve"> </w:t>
      </w:r>
    </w:p>
    <w:p w14:paraId="0FD0204A" w14:textId="026CEA7D" w:rsidR="00FC55E9" w:rsidRDefault="00FC55E9" w:rsidP="00A376B4">
      <w:pPr>
        <w:pStyle w:val="05Artikeltekst"/>
      </w:pPr>
      <w:r>
        <w:t xml:space="preserve">Aan de voornoemde hypothecaire geldlening zijn verbonden een tweetal bankspaarrekeningen bij de </w:t>
      </w:r>
      <w:r w:rsidR="005F79C0" w:rsidRPr="005F79C0">
        <w:rPr>
          <w:highlight w:val="yellow"/>
        </w:rPr>
        <w:t>naam bank</w:t>
      </w:r>
      <w:r>
        <w:t>:</w:t>
      </w:r>
      <w:r>
        <w:br/>
        <w:t xml:space="preserve">- rekeningnummer </w:t>
      </w:r>
      <w:r w:rsidR="005F79C0">
        <w:t>[</w:t>
      </w:r>
      <w:r w:rsidR="005F79C0" w:rsidRPr="005F79C0">
        <w:rPr>
          <w:highlight w:val="yellow"/>
        </w:rPr>
        <w:t>000000</w:t>
      </w:r>
      <w:r w:rsidR="005F79C0">
        <w:t>]</w:t>
      </w:r>
      <w:r w:rsidR="00607E1D">
        <w:t xml:space="preserve">, saldo per </w:t>
      </w:r>
      <w:r w:rsidR="005F79C0">
        <w:t>[</w:t>
      </w:r>
      <w:r w:rsidR="005F79C0" w:rsidRPr="003736A4">
        <w:rPr>
          <w:highlight w:val="yellow"/>
        </w:rPr>
        <w:t>DD</w:t>
      </w:r>
      <w:r w:rsidR="005F79C0">
        <w:t>] [</w:t>
      </w:r>
      <w:r w:rsidR="005F79C0" w:rsidRPr="003736A4">
        <w:rPr>
          <w:highlight w:val="yellow"/>
        </w:rPr>
        <w:t>MAAND</w:t>
      </w:r>
      <w:r w:rsidR="005F79C0">
        <w:t>] [</w:t>
      </w:r>
      <w:r w:rsidR="005F79C0" w:rsidRPr="003736A4">
        <w:rPr>
          <w:highlight w:val="yellow"/>
        </w:rPr>
        <w:t>JAAR</w:t>
      </w:r>
      <w:r w:rsidR="005F79C0">
        <w:t>]</w:t>
      </w:r>
      <w:r w:rsidR="00607E1D">
        <w:t xml:space="preserve">ca € </w:t>
      </w:r>
      <w:r w:rsidR="005F79C0">
        <w:t>[</w:t>
      </w:r>
      <w:r w:rsidR="005F79C0" w:rsidRPr="005F79C0">
        <w:rPr>
          <w:highlight w:val="yellow"/>
        </w:rPr>
        <w:t>000.000,00</w:t>
      </w:r>
      <w:r w:rsidR="005F79C0">
        <w:t>]</w:t>
      </w:r>
      <w:r w:rsidR="00E37D02">
        <w:t>;</w:t>
      </w:r>
      <w:r w:rsidR="00607E1D">
        <w:br/>
        <w:t xml:space="preserve">- rekeningnummer </w:t>
      </w:r>
      <w:r w:rsidR="005F79C0">
        <w:t>[</w:t>
      </w:r>
      <w:r w:rsidR="005F79C0" w:rsidRPr="005F79C0">
        <w:rPr>
          <w:highlight w:val="yellow"/>
        </w:rPr>
        <w:t>000000</w:t>
      </w:r>
      <w:r w:rsidR="005F79C0">
        <w:t>]</w:t>
      </w:r>
      <w:r w:rsidR="00607E1D">
        <w:t xml:space="preserve">, saldo per </w:t>
      </w:r>
      <w:r w:rsidR="005F79C0">
        <w:t>[</w:t>
      </w:r>
      <w:r w:rsidR="005F79C0" w:rsidRPr="003736A4">
        <w:rPr>
          <w:highlight w:val="yellow"/>
        </w:rPr>
        <w:t>DD</w:t>
      </w:r>
      <w:r w:rsidR="005F79C0">
        <w:t>] [</w:t>
      </w:r>
      <w:r w:rsidR="005F79C0" w:rsidRPr="003736A4">
        <w:rPr>
          <w:highlight w:val="yellow"/>
        </w:rPr>
        <w:t>MAAND</w:t>
      </w:r>
      <w:r w:rsidR="005F79C0">
        <w:t>] [</w:t>
      </w:r>
      <w:r w:rsidR="005F79C0" w:rsidRPr="003736A4">
        <w:rPr>
          <w:highlight w:val="yellow"/>
        </w:rPr>
        <w:t>JAAR</w:t>
      </w:r>
      <w:r w:rsidR="005F79C0">
        <w:t>]</w:t>
      </w:r>
      <w:r w:rsidR="00607E1D">
        <w:t xml:space="preserve">ca € </w:t>
      </w:r>
      <w:r w:rsidR="005F79C0">
        <w:t>[</w:t>
      </w:r>
      <w:r w:rsidR="005F79C0" w:rsidRPr="005F79C0">
        <w:rPr>
          <w:highlight w:val="yellow"/>
        </w:rPr>
        <w:t>000.000,00</w:t>
      </w:r>
      <w:r w:rsidR="005F79C0">
        <w:t>]</w:t>
      </w:r>
      <w:r w:rsidR="00E37D02">
        <w:t>.</w:t>
      </w:r>
    </w:p>
    <w:p w14:paraId="5A29C9DA" w14:textId="76FE3E23" w:rsidR="00607E1D" w:rsidRDefault="00607E1D" w:rsidP="00607E1D">
      <w:pPr>
        <w:pStyle w:val="05Artikeltekst"/>
      </w:pPr>
      <w:r>
        <w:t xml:space="preserve">Partijen komen overeen dat de woning zal worden toebedeeld aan de vrouw. </w:t>
      </w:r>
    </w:p>
    <w:p w14:paraId="10318D8F" w14:textId="432E568F" w:rsidR="00607E1D" w:rsidRPr="001445CA" w:rsidRDefault="00607E1D" w:rsidP="00607E1D">
      <w:pPr>
        <w:pStyle w:val="05Artikeltekst"/>
      </w:pPr>
      <w:r w:rsidRPr="001445CA">
        <w:lastRenderedPageBreak/>
        <w:t xml:space="preserve">De </w:t>
      </w:r>
      <w:r>
        <w:t xml:space="preserve">man </w:t>
      </w:r>
      <w:r w:rsidRPr="001445CA">
        <w:t xml:space="preserve">zal er </w:t>
      </w:r>
      <w:r>
        <w:t>zijn</w:t>
      </w:r>
      <w:r w:rsidRPr="001445CA">
        <w:t xml:space="preserve"> medewerking aan verlenen dat de voornoemde woning, binnen drie maanden na inschrijving van de te geven echtscheidingsbeschikking, wordt toegescheiden aan de </w:t>
      </w:r>
      <w:r>
        <w:t>vrouw</w:t>
      </w:r>
      <w:r w:rsidRPr="001445CA">
        <w:t xml:space="preserve">, onder de voorwaarde dat </w:t>
      </w:r>
      <w:r>
        <w:t>h</w:t>
      </w:r>
      <w:r w:rsidRPr="001445CA">
        <w:t>ij zal worden ontslagen uit de hoofdelijke aansprakelijkheid met betrekking tot de hypothecaire geldlening</w:t>
      </w:r>
      <w:r w:rsidR="00E37D02">
        <w:t xml:space="preserve"> en onder verrekening van de onder- of overwaarde bij helfte</w:t>
      </w:r>
      <w:r w:rsidRPr="001445CA">
        <w:t xml:space="preserve">. De </w:t>
      </w:r>
      <w:r>
        <w:t>man</w:t>
      </w:r>
      <w:r w:rsidRPr="001445CA">
        <w:t xml:space="preserve"> zal er </w:t>
      </w:r>
      <w:r>
        <w:t>zijn</w:t>
      </w:r>
      <w:r w:rsidRPr="001445CA">
        <w:t xml:space="preserve"> medewerking aan verlenen dat de woning zal worden geregistreerd, uitsluitend ten name van de </w:t>
      </w:r>
      <w:r>
        <w:t>vrouw</w:t>
      </w:r>
      <w:r w:rsidRPr="001445CA">
        <w:t xml:space="preserve">. </w:t>
      </w:r>
      <w:r w:rsidR="00BA3A30">
        <w:br/>
      </w:r>
    </w:p>
    <w:p w14:paraId="581066DD" w14:textId="1188793D" w:rsidR="00607E1D" w:rsidRPr="001445CA" w:rsidRDefault="00607E1D" w:rsidP="00607E1D">
      <w:pPr>
        <w:pStyle w:val="05Artikeltekst"/>
      </w:pPr>
      <w:r w:rsidRPr="001445CA">
        <w:t xml:space="preserve">Partijen geven hierbij opdracht aan een door de </w:t>
      </w:r>
      <w:r>
        <w:t>vrouw</w:t>
      </w:r>
      <w:r w:rsidRPr="001445CA">
        <w:t xml:space="preserve"> aan te wijzen notaris om een notariële akte te verlijden, waarbij de woning aan de </w:t>
      </w:r>
      <w:r>
        <w:t>vrouw</w:t>
      </w:r>
      <w:r w:rsidRPr="001445CA">
        <w:t xml:space="preserve"> geleverd wordt en daarbij te constateren dat partijen terzake van de verdeling niets meer van elkaar te vorderen hebben, elkaar over en weer kwijting hebben verleend en afstand hebben gedaan ontbinding van de overeenkomst te vorderen, welke notariële akte zal worden opgemaakt ten behoeve van de inschrijving in de openbare registers. </w:t>
      </w:r>
    </w:p>
    <w:p w14:paraId="084703CE" w14:textId="043AF4D0" w:rsidR="00607E1D" w:rsidRPr="001445CA" w:rsidRDefault="00607E1D" w:rsidP="00607E1D">
      <w:pPr>
        <w:pStyle w:val="05Artikeltekst"/>
      </w:pPr>
      <w:r w:rsidRPr="001445CA">
        <w:t xml:space="preserve">De kosten van voornoemde akte en verdere kosten verbonden aan de inschrijving daarvan, zullen zijn voor rekening van </w:t>
      </w:r>
      <w:r>
        <w:t>de vrouw</w:t>
      </w:r>
      <w:r w:rsidRPr="001445CA">
        <w:t xml:space="preserve">. De </w:t>
      </w:r>
      <w:r>
        <w:t>man</w:t>
      </w:r>
      <w:r w:rsidRPr="001445CA">
        <w:t xml:space="preserve"> verleent door ondertekening van deze overeenkomst, onherroepelijk volmacht aan de </w:t>
      </w:r>
      <w:r>
        <w:t>vrouw</w:t>
      </w:r>
      <w:r w:rsidRPr="001445CA">
        <w:t xml:space="preserve"> om namens </w:t>
      </w:r>
      <w:r>
        <w:t>hem</w:t>
      </w:r>
      <w:r w:rsidRPr="001445CA">
        <w:t xml:space="preserve"> de bedoelde notariële akte te doen opmaken en te ondertekenen en voorts terzake al datgene te verrichten wat de gevolmachtigde nodig of nuttig zal oordelen, een en ander met het recht van substitutie.</w:t>
      </w:r>
    </w:p>
    <w:p w14:paraId="2769AF4F" w14:textId="15D2A05E" w:rsidR="00607E1D" w:rsidRDefault="00607E1D" w:rsidP="00607E1D">
      <w:pPr>
        <w:pStyle w:val="05Artikeltekst"/>
      </w:pPr>
      <w:r w:rsidRPr="001445CA">
        <w:t xml:space="preserve">De voornoemde geldlening onder hypothecair verband  wordt, evenals eventuele verschuldigde kosten, bij gelegenheid van de levering van de woning aan de </w:t>
      </w:r>
      <w:r>
        <w:t>vrouw</w:t>
      </w:r>
      <w:r w:rsidRPr="001445CA">
        <w:t xml:space="preserve">, aan </w:t>
      </w:r>
      <w:r>
        <w:t>haar</w:t>
      </w:r>
      <w:r w:rsidRPr="001445CA">
        <w:t xml:space="preserve"> toegescheiden en toebedeeld. De </w:t>
      </w:r>
      <w:r>
        <w:t>vrouw</w:t>
      </w:r>
      <w:r w:rsidRPr="001445CA">
        <w:t xml:space="preserve"> zal voor aflossing van de hoofdsom en rente zorgdragen en de </w:t>
      </w:r>
      <w:r>
        <w:t>man</w:t>
      </w:r>
      <w:r w:rsidRPr="001445CA">
        <w:t xml:space="preserve"> terzake vrijwaren. De </w:t>
      </w:r>
      <w:r>
        <w:t>vrouw</w:t>
      </w:r>
      <w:r w:rsidRPr="001445CA">
        <w:t xml:space="preserve"> zal bevorderen dat de </w:t>
      </w:r>
      <w:r>
        <w:t>man</w:t>
      </w:r>
      <w:r w:rsidRPr="001445CA">
        <w:t xml:space="preserve"> zal worden ontslagen uit </w:t>
      </w:r>
      <w:r>
        <w:t>zijn</w:t>
      </w:r>
      <w:r w:rsidRPr="001445CA">
        <w:t xml:space="preserve"> hoofdelijke aansprakelijkheid. </w:t>
      </w:r>
    </w:p>
    <w:p w14:paraId="78F56744" w14:textId="203F894B" w:rsidR="00607E1D" w:rsidRDefault="00607E1D" w:rsidP="00607E1D">
      <w:pPr>
        <w:pStyle w:val="05Artikeltekst"/>
      </w:pPr>
      <w:r w:rsidRPr="001445CA">
        <w:t xml:space="preserve">De voornoemde </w:t>
      </w:r>
      <w:r>
        <w:t>bankspaarrekeningen worden</w:t>
      </w:r>
      <w:r w:rsidRPr="001445CA">
        <w:t xml:space="preserve"> eveneens</w:t>
      </w:r>
      <w:r>
        <w:t xml:space="preserve"> </w:t>
      </w:r>
      <w:r w:rsidRPr="001445CA">
        <w:t xml:space="preserve">toebedeeld aan de </w:t>
      </w:r>
      <w:r>
        <w:t>vrouw</w:t>
      </w:r>
      <w:r w:rsidR="00E37D02">
        <w:t xml:space="preserve"> onder verrekening van de saldi daarvan op het moment van notari</w:t>
      </w:r>
      <w:r w:rsidR="004443C8">
        <w:t>ë</w:t>
      </w:r>
      <w:r w:rsidR="00E37D02">
        <w:t>le toedeling van de woning aan de vrouw bij helfte.</w:t>
      </w:r>
      <w:r w:rsidR="004443C8">
        <w:t xml:space="preserve"> </w:t>
      </w:r>
      <w:r w:rsidRPr="001445CA">
        <w:t xml:space="preserve">De </w:t>
      </w:r>
      <w:r>
        <w:t>vrouw</w:t>
      </w:r>
      <w:r w:rsidRPr="001445CA">
        <w:t xml:space="preserve"> zal </w:t>
      </w:r>
      <w:r w:rsidR="005F79C0">
        <w:t>[</w:t>
      </w:r>
      <w:r w:rsidR="005F79C0" w:rsidRPr="005F79C0">
        <w:rPr>
          <w:highlight w:val="yellow"/>
        </w:rPr>
        <w:t>naam bank</w:t>
      </w:r>
      <w:r w:rsidR="005F79C0">
        <w:t>]</w:t>
      </w:r>
      <w:r w:rsidRPr="001445CA">
        <w:t xml:space="preserve"> verzoeken om de </w:t>
      </w:r>
      <w:r>
        <w:t>bankrekeningen</w:t>
      </w:r>
      <w:r w:rsidRPr="001445CA">
        <w:t xml:space="preserve"> uitsluitend op </w:t>
      </w:r>
      <w:r>
        <w:t>haar</w:t>
      </w:r>
      <w:r w:rsidRPr="001445CA">
        <w:t xml:space="preserve"> naam te doen stellen. De </w:t>
      </w:r>
      <w:r>
        <w:t xml:space="preserve">man </w:t>
      </w:r>
      <w:r w:rsidRPr="001445CA">
        <w:t xml:space="preserve">verplicht zich jegens de </w:t>
      </w:r>
      <w:r>
        <w:t>vrouw</w:t>
      </w:r>
      <w:r w:rsidRPr="001445CA">
        <w:t xml:space="preserve"> om daartoe al datgene te doe</w:t>
      </w:r>
      <w:r>
        <w:t xml:space="preserve">n dat de bank daartoe verlangt. </w:t>
      </w:r>
    </w:p>
    <w:p w14:paraId="09F82FC0" w14:textId="75B9009F" w:rsidR="00607E1D" w:rsidRDefault="00607E1D" w:rsidP="00E37D02">
      <w:pPr>
        <w:pStyle w:val="05Artikeltekst"/>
      </w:pPr>
      <w:r w:rsidRPr="001445CA">
        <w:t xml:space="preserve">De gebruiks- en eigenaarslasten van de woning tot de datum waarop de </w:t>
      </w:r>
      <w:r>
        <w:t>man</w:t>
      </w:r>
      <w:r w:rsidRPr="001445CA">
        <w:t xml:space="preserve"> de woning zal hebben verlaten komen voor gezamenlijke rekening van </w:t>
      </w:r>
      <w:r>
        <w:t>partijen</w:t>
      </w:r>
      <w:r w:rsidR="004443C8">
        <w:t>, ieder bij helfte</w:t>
      </w:r>
      <w:r w:rsidRPr="001445CA">
        <w:t xml:space="preserve">. Nadat de </w:t>
      </w:r>
      <w:r>
        <w:t>man</w:t>
      </w:r>
      <w:r w:rsidR="004443C8">
        <w:t xml:space="preserve"> de woning zal hebben verlaten komen de eigenaarslasten, waaronder de inleg banksparen, voor gezamenlijke rekening van partijen, ieder bij helfte, en komen de gebruikslasten voor uitsluitende rekening van de vrouw komen. Ieder der partijen zal in fiscale aftrek nemen de helft van de hypotheekrente tot de datum waarop de woning notarieel zal zijn geleverd aan de vrouw, dan wel zal zijn geleverd aan een derde als bedoeld in artikel </w:t>
      </w:r>
      <w:r w:rsidR="00BA3A30">
        <w:t>4</w:t>
      </w:r>
      <w:r w:rsidR="004443C8">
        <w:t>.1</w:t>
      </w:r>
      <w:r w:rsidR="00BA3A30">
        <w:t>3</w:t>
      </w:r>
      <w:r w:rsidR="004443C8">
        <w:t xml:space="preserve"> van dit convenant. </w:t>
      </w:r>
    </w:p>
    <w:p w14:paraId="4C62DC80" w14:textId="10FD8824" w:rsidR="004443C8" w:rsidRDefault="004443C8" w:rsidP="004443C8">
      <w:pPr>
        <w:pStyle w:val="05Artikeltekst"/>
      </w:pPr>
      <w:r w:rsidRPr="001445CA">
        <w:t xml:space="preserve">Alle lasten, samenhangend met het gebruik en het eigendom van de woning, zijn met ingang van de datum waarop de woning notarieel wordt geleverd aan de </w:t>
      </w:r>
      <w:r>
        <w:t>vrouw, voor uitsluitende rekening van de vrouw.</w:t>
      </w:r>
    </w:p>
    <w:p w14:paraId="52285FA5" w14:textId="6E234A92" w:rsidR="00BA3A30" w:rsidRDefault="00BA3A30" w:rsidP="00BA3A30">
      <w:pPr>
        <w:pStyle w:val="05Artikeltekst"/>
        <w:jc w:val="left"/>
      </w:pPr>
      <w:r>
        <w:t>Terzake van overbedeling zal door de vrouw aan de man, op het moment van notariële toedeling van de woning aan haar, op een door de man aan te wijzen bankrekening, worden voldaan:</w:t>
      </w:r>
      <w:r>
        <w:br/>
        <w:t xml:space="preserve">- een bedrag ad </w:t>
      </w:r>
      <w:r w:rsidRPr="004B01A7">
        <w:rPr>
          <w:highlight w:val="yellow"/>
        </w:rPr>
        <w:t>€ ………,</w:t>
      </w:r>
      <w:r>
        <w:t xml:space="preserve"> zijnde de helft van de overwaarde van de woning;</w:t>
      </w:r>
      <w:r>
        <w:br/>
      </w:r>
      <w:r>
        <w:lastRenderedPageBreak/>
        <w:t xml:space="preserve">- de helft van de saldi van de in artikel 4.3 van dit convenant genoemde </w:t>
      </w:r>
      <w:r>
        <w:br/>
        <w:t xml:space="preserve">  bankspaarrekeningen per de datum van notariële toedeling van de woning aan de vrouw.</w:t>
      </w:r>
    </w:p>
    <w:p w14:paraId="7B1043BC" w14:textId="63BB90F3" w:rsidR="00D248D8" w:rsidRDefault="00E37D02" w:rsidP="00C77207">
      <w:pPr>
        <w:pStyle w:val="05Artikeltekst"/>
      </w:pPr>
      <w:r>
        <w:t xml:space="preserve">Ingeval het de vrouw niet mogelijk zou blijken om, binnen een half jaar na totstandkoming van de echtscheiding, een financiering voor de woning te verkrijgen, dan zal de woning verkocht worden aan een derde. Partijen zullen hiertoe, binnen vier weken na het verstrijken van het in dit artikel bedoelde half jaar, </w:t>
      </w:r>
      <w:r w:rsidR="00A44021" w:rsidRPr="001445CA">
        <w:t>in onderling overleg een makelaar aanwijzen</w:t>
      </w:r>
      <w:r w:rsidR="001F278A">
        <w:t xml:space="preserve"> die de verkoop zal begeleiden. </w:t>
      </w:r>
      <w:r>
        <w:t xml:space="preserve">De kosten van de makelaar en eventuele overige verkoopkosten komen voor gezamenlijke rekening van partijen, ieder bij helfte. </w:t>
      </w:r>
      <w:r w:rsidR="00AE2AE2">
        <w:br/>
      </w:r>
      <w:r w:rsidR="00BA3A30">
        <w:br/>
      </w:r>
      <w:r w:rsidR="00AE2AE2">
        <w:br/>
      </w:r>
      <w:r w:rsidR="002E7C13">
        <w:t xml:space="preserve">Partijen verplichten zich tegenover elkaar om alle medewerking te verlenen aan een zo voorspoedig mogelijke verkoop van de woning. </w:t>
      </w:r>
      <w:r w:rsidR="00A44021">
        <w:t xml:space="preserve">Na verkoop zal een eventuele onder- of overwaarde </w:t>
      </w:r>
      <w:r w:rsidR="00AE2AE2">
        <w:t xml:space="preserve">dan </w:t>
      </w:r>
      <w:r w:rsidR="00A44021">
        <w:t xml:space="preserve">bij helfte tussen partijen worden gedeeld. </w:t>
      </w:r>
      <w:r w:rsidR="00A44021" w:rsidRPr="001445CA">
        <w:t xml:space="preserve">De opbrengst van de </w:t>
      </w:r>
      <w:r>
        <w:t>bankspaarrekeningen</w:t>
      </w:r>
      <w:r w:rsidR="00A44021" w:rsidRPr="001445CA">
        <w:t xml:space="preserve"> zal alleree</w:t>
      </w:r>
      <w:r w:rsidR="008F3824">
        <w:t>r</w:t>
      </w:r>
      <w:r w:rsidR="00A44021" w:rsidRPr="001445CA">
        <w:t>st worden benut voor de aflossing van de hypothecaire geldlening</w:t>
      </w:r>
      <w:r>
        <w:t xml:space="preserve">. </w:t>
      </w:r>
      <w:r w:rsidR="00A44021">
        <w:t xml:space="preserve">Een eventueel daarna resterend saldo zal bij helfte tussen partijen worden gedeeld. </w:t>
      </w:r>
    </w:p>
    <w:p w14:paraId="3D5C4313" w14:textId="08BD76D2" w:rsidR="00A376B4" w:rsidRDefault="001445CA" w:rsidP="001812E8">
      <w:pPr>
        <w:pStyle w:val="04Artikelkop"/>
      </w:pPr>
      <w:r w:rsidRPr="001445CA">
        <w:t>Fiscale regelingen</w:t>
      </w:r>
    </w:p>
    <w:p w14:paraId="360ABBBA" w14:textId="0E2DF8B5" w:rsidR="00A376B4" w:rsidRDefault="001445CA" w:rsidP="00A376B4">
      <w:pPr>
        <w:pStyle w:val="05Artikeltekst"/>
      </w:pPr>
      <w:r w:rsidRPr="001445CA">
        <w:t xml:space="preserve">De aanslagen Inkomstenbelasting betrekking hebbend op de huwelijkse jaren tot </w:t>
      </w:r>
      <w:r w:rsidR="00CF1FE2" w:rsidRPr="00CF1FE2">
        <w:t xml:space="preserve">31 december </w:t>
      </w:r>
      <w:r w:rsidR="005F79C0" w:rsidRPr="005F79C0">
        <w:rPr>
          <w:highlight w:val="yellow"/>
        </w:rPr>
        <w:t>[</w:t>
      </w:r>
      <w:r w:rsidR="005F79C0">
        <w:rPr>
          <w:highlight w:val="yellow"/>
        </w:rPr>
        <w:t>vorig</w:t>
      </w:r>
      <w:r w:rsidR="005F79C0" w:rsidRPr="005F79C0">
        <w:rPr>
          <w:highlight w:val="yellow"/>
        </w:rPr>
        <w:t xml:space="preserve"> jaar]</w:t>
      </w:r>
      <w:r w:rsidRPr="001445CA">
        <w:rPr>
          <w:i/>
        </w:rPr>
        <w:t xml:space="preserve"> </w:t>
      </w:r>
      <w:r w:rsidR="001F278A">
        <w:t xml:space="preserve">komen voor rekening </w:t>
      </w:r>
      <w:r w:rsidRPr="001445CA">
        <w:t>van beide partijen ieder voor de helft.</w:t>
      </w:r>
      <w:r w:rsidR="00A376B4">
        <w:t xml:space="preserve"> </w:t>
      </w:r>
      <w:r w:rsidRPr="001445CA">
        <w:t>Eventuele teruggaven over deze periode zullen door partijen bij helften worden gedeeld.</w:t>
      </w:r>
      <w:r w:rsidR="00A376B4">
        <w:t xml:space="preserve"> </w:t>
      </w:r>
      <w:r w:rsidRPr="001445CA">
        <w:t xml:space="preserve">Partijen zullen ervoor zorgen de aangifte over het jaar </w:t>
      </w:r>
      <w:r w:rsidR="005F79C0" w:rsidRPr="005F79C0">
        <w:rPr>
          <w:highlight w:val="yellow"/>
        </w:rPr>
        <w:t>[</w:t>
      </w:r>
      <w:proofErr w:type="spellStart"/>
      <w:r w:rsidR="005F79C0" w:rsidRPr="005F79C0">
        <w:rPr>
          <w:highlight w:val="yellow"/>
        </w:rPr>
        <w:t>jaar</w:t>
      </w:r>
      <w:proofErr w:type="spellEnd"/>
      <w:r w:rsidR="005F79C0">
        <w:rPr>
          <w:highlight w:val="yellow"/>
        </w:rPr>
        <w:t xml:space="preserve"> van echtscheiding</w:t>
      </w:r>
      <w:r w:rsidR="005F79C0" w:rsidRPr="005F79C0">
        <w:rPr>
          <w:highlight w:val="yellow"/>
        </w:rPr>
        <w:t>]</w:t>
      </w:r>
      <w:r w:rsidR="005F79C0" w:rsidRPr="001445CA">
        <w:rPr>
          <w:i/>
        </w:rPr>
        <w:t xml:space="preserve"> </w:t>
      </w:r>
      <w:r w:rsidRPr="001445CA">
        <w:t>in overleg met elkaar wordt gedaan.</w:t>
      </w:r>
    </w:p>
    <w:p w14:paraId="31D86523" w14:textId="702A7156" w:rsidR="00A376B4" w:rsidRDefault="001445CA" w:rsidP="00A376B4">
      <w:pPr>
        <w:pStyle w:val="05Artikeltekst"/>
      </w:pPr>
      <w:r w:rsidRPr="001445CA">
        <w:t xml:space="preserve">Vanaf </w:t>
      </w:r>
      <w:r w:rsidR="00CF1FE2">
        <w:t xml:space="preserve">1 januari </w:t>
      </w:r>
      <w:r w:rsidR="005F79C0" w:rsidRPr="005F79C0">
        <w:rPr>
          <w:highlight w:val="yellow"/>
        </w:rPr>
        <w:t>[jaar</w:t>
      </w:r>
      <w:r w:rsidR="005F79C0">
        <w:rPr>
          <w:highlight w:val="yellow"/>
        </w:rPr>
        <w:t xml:space="preserve"> van echtscheiding</w:t>
      </w:r>
      <w:r w:rsidR="005F79C0" w:rsidRPr="005F79C0">
        <w:rPr>
          <w:highlight w:val="yellow"/>
        </w:rPr>
        <w:t>]</w:t>
      </w:r>
      <w:r w:rsidR="005F79C0">
        <w:t xml:space="preserve"> </w:t>
      </w:r>
      <w:r w:rsidRPr="001445CA">
        <w:t>zal ieder der partijen de eigen aangifte doen dan wel laten doen en de aanslag die daarop volgt v</w:t>
      </w:r>
      <w:r w:rsidR="001F278A">
        <w:t xml:space="preserve">oor zijn/haar rekening nemen, waartoe partijen zich zullen laten adviseren door hun boekhouder/adviseur. </w:t>
      </w:r>
      <w:r w:rsidRPr="001445CA">
        <w:t>Een eventuele teruggave zal ieder der</w:t>
      </w:r>
      <w:r w:rsidR="00A376B4">
        <w:t xml:space="preserve"> partijen kunnen behouden.</w:t>
      </w:r>
    </w:p>
    <w:p w14:paraId="762E4402" w14:textId="5E892BDA" w:rsidR="00A376B4" w:rsidRDefault="001445CA" w:rsidP="00A376B4">
      <w:pPr>
        <w:pStyle w:val="05Artikeltekst"/>
      </w:pPr>
      <w:r w:rsidRPr="001445CA">
        <w:t>Vanaf het moment waarop partijen duurzaam gescheiden leven:</w:t>
      </w:r>
      <w:r w:rsidRPr="001445CA">
        <w:br/>
      </w:r>
      <w:r w:rsidR="00CF1FE2">
        <w:t>H</w:t>
      </w:r>
      <w:r w:rsidRPr="001445CA">
        <w:t xml:space="preserve">etgeen voor die datum over en weer is betaald ten titel van verstrekking van huishoudgeld, is naar bedoeling van partijen noch voor de man/vrouw aftrekbaar, noch voor </w:t>
      </w:r>
      <w:r w:rsidR="00A376B4">
        <w:t xml:space="preserve">de vrouw/man belast. </w:t>
      </w:r>
    </w:p>
    <w:p w14:paraId="40E2C1F0" w14:textId="77777777" w:rsidR="009B09C2" w:rsidRDefault="001445CA" w:rsidP="009B09C2">
      <w:pPr>
        <w:pStyle w:val="05Artikeltekst"/>
      </w:pPr>
      <w:r w:rsidRPr="001445CA">
        <w:t>Indien de fiscus desondanks de vrouw/man daarover aanslaat voor de inkomstenbelasting, zal de man/vrouw haar/hem de belasting aanslag vergoeden en is hij/zij gerechtigd tot het in fiscale aftrek  br</w:t>
      </w:r>
      <w:r w:rsidR="009B09C2">
        <w:t>engen van de betaalde bedragen.</w:t>
      </w:r>
    </w:p>
    <w:p w14:paraId="717B8F6E" w14:textId="77777777" w:rsidR="00FA230F" w:rsidRDefault="001445CA" w:rsidP="009B09C2">
      <w:pPr>
        <w:pStyle w:val="04Artikelkop"/>
      </w:pPr>
      <w:r w:rsidRPr="009B09C2">
        <w:t>Overbedeling</w:t>
      </w:r>
    </w:p>
    <w:p w14:paraId="19B5DB45" w14:textId="5AF0A9D7" w:rsidR="009B09C2" w:rsidRPr="009B09C2" w:rsidRDefault="00A44021" w:rsidP="00FA230F">
      <w:pPr>
        <w:pStyle w:val="05Artikeltekst"/>
      </w:pPr>
      <w:r>
        <w:t>Partijen constateren dat er geen sprake is van overbedeling.</w:t>
      </w:r>
    </w:p>
    <w:p w14:paraId="38875A7F" w14:textId="77777777" w:rsidR="009B09C2" w:rsidRPr="009B09C2" w:rsidRDefault="001445CA" w:rsidP="009B09C2">
      <w:pPr>
        <w:pStyle w:val="04Artikelkop"/>
      </w:pPr>
      <w:r w:rsidRPr="009B09C2">
        <w:rPr>
          <w:bCs/>
        </w:rPr>
        <w:t>Onbekende baten/lasten</w:t>
      </w:r>
    </w:p>
    <w:p w14:paraId="2299C033" w14:textId="77777777" w:rsidR="009B09C2" w:rsidRPr="009B09C2" w:rsidRDefault="001445CA" w:rsidP="009B09C2">
      <w:pPr>
        <w:pStyle w:val="05Artikeltekst"/>
      </w:pPr>
      <w:r w:rsidRPr="009B09C2">
        <w:rPr>
          <w:bCs/>
        </w:rPr>
        <w:t>P</w:t>
      </w:r>
      <w:r w:rsidRPr="009B09C2">
        <w:t xml:space="preserve">artijen verklaren dat, behoudens de in dit artikel vermelde </w:t>
      </w:r>
      <w:r w:rsidRPr="009B09C2">
        <w:rPr>
          <w:iCs/>
          <w:spacing w:val="-3"/>
        </w:rPr>
        <w:t>vermogensbestanddelen,  aan hen geen overige tot de gemeenschap behorende vermogensbestanddelen bekend zijn.</w:t>
      </w:r>
    </w:p>
    <w:p w14:paraId="28B6B673" w14:textId="77777777" w:rsidR="009B09C2" w:rsidRPr="009B09C2" w:rsidRDefault="001445CA" w:rsidP="009B09C2">
      <w:pPr>
        <w:pStyle w:val="05Artikeltekst"/>
      </w:pPr>
      <w:r w:rsidRPr="009B09C2">
        <w:rPr>
          <w:iCs/>
          <w:spacing w:val="-3"/>
        </w:rPr>
        <w:t xml:space="preserve">Onbekende baten zullen terstond na het bekend worden aan de andere partij worden gemeld ter nadere verdeling, zulks op straffe van de sanctie die de wet stelt in art. 3:194 lid 2 BW op </w:t>
      </w:r>
      <w:r w:rsidRPr="009B09C2">
        <w:rPr>
          <w:iCs/>
          <w:spacing w:val="-3"/>
        </w:rPr>
        <w:lastRenderedPageBreak/>
        <w:t>verzwijging, zoekmaken of verborgen houden van gemeenschapsgoederen, zijnde dat zijn/haar aandeel in dat goe</w:t>
      </w:r>
      <w:r w:rsidR="009B09C2">
        <w:rPr>
          <w:iCs/>
          <w:spacing w:val="-3"/>
        </w:rPr>
        <w:t>d aan de ander wordt verbeurd.</w:t>
      </w:r>
    </w:p>
    <w:p w14:paraId="58769F37" w14:textId="74DF8FF6" w:rsidR="009B09C2" w:rsidRPr="009B09C2" w:rsidRDefault="001445CA" w:rsidP="009B09C2">
      <w:pPr>
        <w:pStyle w:val="05Artikeltekst"/>
      </w:pPr>
      <w:r w:rsidRPr="009B09C2">
        <w:rPr>
          <w:iCs/>
          <w:spacing w:val="-3"/>
        </w:rPr>
        <w:t xml:space="preserve">Partijen verklaren voorts uitdrukkelijk tijdens het huwelijk geen schulden te zijn aangegaan of veroorzaakt te hebben die niet aan de andere partij zijn bekend gemaakt en in dit </w:t>
      </w:r>
      <w:r w:rsidR="009B09C2">
        <w:rPr>
          <w:iCs/>
          <w:spacing w:val="-3"/>
        </w:rPr>
        <w:t>convenant aan de orde gesteld.</w:t>
      </w:r>
    </w:p>
    <w:p w14:paraId="50D1BD70" w14:textId="08885C30" w:rsidR="009B09C2" w:rsidRPr="009B09C2" w:rsidRDefault="001445CA" w:rsidP="00BA3A30">
      <w:pPr>
        <w:pStyle w:val="05Artikeltekst"/>
        <w:numPr>
          <w:ilvl w:val="0"/>
          <w:numId w:val="0"/>
        </w:numPr>
        <w:ind w:left="578"/>
      </w:pPr>
      <w:r w:rsidRPr="009B09C2">
        <w:rPr>
          <w:iCs/>
          <w:spacing w:val="-3"/>
        </w:rPr>
        <w:t>Voor het geval desondanks een schuld bekend zal worden zal deze voor rekening blijven van die partij op wiens/wier naam de schuld staat dan wel voor die partij die deze is aangegaan of van wiens zijde deze in de gemeenschap is gevallen, respectievelijk zal deze komen voor rekening van beide partijen ieder voor de helft voor zover kan worden aangetoond dat met het bestaan van deze schuld geen rekening kon worden gehouden.</w:t>
      </w:r>
      <w:r w:rsidR="00BA3A30">
        <w:rPr>
          <w:iCs/>
          <w:spacing w:val="-3"/>
        </w:rPr>
        <w:br/>
      </w:r>
      <w:r w:rsidR="00BA3A30">
        <w:rPr>
          <w:iCs/>
          <w:spacing w:val="-3"/>
        </w:rPr>
        <w:br/>
      </w:r>
    </w:p>
    <w:p w14:paraId="51AB1A64" w14:textId="77777777" w:rsidR="009B09C2" w:rsidRDefault="001445CA" w:rsidP="009B09C2">
      <w:pPr>
        <w:pStyle w:val="04Artikelkop"/>
      </w:pPr>
      <w:r w:rsidRPr="001445CA">
        <w:t>Pensioenrechten</w:t>
      </w:r>
    </w:p>
    <w:p w14:paraId="6A853789" w14:textId="3501426C" w:rsidR="009B09C2" w:rsidRDefault="001445CA" w:rsidP="008F3824">
      <w:pPr>
        <w:pStyle w:val="05Artikeltekst"/>
      </w:pPr>
      <w:r w:rsidRPr="001445CA">
        <w:t xml:space="preserve">Partijen constateren dat door </w:t>
      </w:r>
      <w:r w:rsidR="001605F0">
        <w:t>hen</w:t>
      </w:r>
      <w:r w:rsidRPr="001445CA">
        <w:t xml:space="preserve"> pensioenaanspraken vallende onder de Wet Verevening Pensioenrechten bij Scheiding (Wet VP) zijn opgebouwd</w:t>
      </w:r>
      <w:r w:rsidR="001605F0">
        <w:br/>
      </w:r>
      <w:r w:rsidR="001605F0">
        <w:br/>
        <w:t xml:space="preserve">  door de man bij</w:t>
      </w:r>
      <w:r w:rsidR="00830995">
        <w:t>:</w:t>
      </w:r>
    </w:p>
    <w:p w14:paraId="18106F62" w14:textId="769EAA9D" w:rsidR="0083020C" w:rsidRDefault="005F79C0" w:rsidP="008F3824">
      <w:pPr>
        <w:pStyle w:val="Lijst"/>
        <w:spacing w:line="240" w:lineRule="auto"/>
      </w:pPr>
      <w:r>
        <w:t>[</w:t>
      </w:r>
      <w:proofErr w:type="gramStart"/>
      <w:r w:rsidRPr="005F79C0">
        <w:rPr>
          <w:highlight w:val="yellow"/>
        </w:rPr>
        <w:t>naam</w:t>
      </w:r>
      <w:proofErr w:type="gramEnd"/>
      <w:r w:rsidRPr="005F79C0">
        <w:rPr>
          <w:highlight w:val="yellow"/>
        </w:rPr>
        <w:t xml:space="preserve"> pensioenverzekeraar</w:t>
      </w:r>
      <w:r>
        <w:t>]</w:t>
      </w:r>
      <w:r w:rsidR="00105288">
        <w:t xml:space="preserve"> </w:t>
      </w:r>
      <w:r w:rsidR="009B09C2">
        <w:t xml:space="preserve">onder </w:t>
      </w:r>
      <w:r w:rsidR="00830995">
        <w:t>polis</w:t>
      </w:r>
      <w:r w:rsidR="00AE2AE2">
        <w:t xml:space="preserve">nummer </w:t>
      </w:r>
      <w:r w:rsidRPr="005F79C0">
        <w:rPr>
          <w:highlight w:val="yellow"/>
        </w:rPr>
        <w:t>[000000000]</w:t>
      </w:r>
    </w:p>
    <w:p w14:paraId="41A45DD9" w14:textId="5A6A44BA" w:rsidR="00346621" w:rsidRDefault="00105288" w:rsidP="008F3824">
      <w:pPr>
        <w:pStyle w:val="Lijst"/>
        <w:numPr>
          <w:ilvl w:val="0"/>
          <w:numId w:val="0"/>
        </w:numPr>
        <w:spacing w:line="240" w:lineRule="auto"/>
        <w:ind w:left="708"/>
      </w:pPr>
      <w:r>
        <w:br/>
      </w:r>
      <w:r w:rsidR="001605F0">
        <w:t>door de vrouw bij:</w:t>
      </w:r>
      <w:r w:rsidR="00FC55E9">
        <w:br/>
      </w:r>
    </w:p>
    <w:p w14:paraId="3645B0D3" w14:textId="77777777" w:rsidR="005F79C0" w:rsidRDefault="005F79C0" w:rsidP="005F79C0">
      <w:pPr>
        <w:pStyle w:val="Lijst"/>
        <w:numPr>
          <w:ilvl w:val="0"/>
          <w:numId w:val="27"/>
        </w:numPr>
        <w:spacing w:line="240" w:lineRule="auto"/>
      </w:pPr>
      <w:r>
        <w:t>[</w:t>
      </w:r>
      <w:proofErr w:type="gramStart"/>
      <w:r w:rsidRPr="005F79C0">
        <w:rPr>
          <w:highlight w:val="yellow"/>
        </w:rPr>
        <w:t>naam</w:t>
      </w:r>
      <w:proofErr w:type="gramEnd"/>
      <w:r w:rsidRPr="005F79C0">
        <w:rPr>
          <w:highlight w:val="yellow"/>
        </w:rPr>
        <w:t xml:space="preserve"> pensioenverzekeraar</w:t>
      </w:r>
      <w:r>
        <w:t xml:space="preserve">] onder polisnummer </w:t>
      </w:r>
      <w:r w:rsidRPr="005F79C0">
        <w:rPr>
          <w:highlight w:val="yellow"/>
        </w:rPr>
        <w:t>[000000000]</w:t>
      </w:r>
    </w:p>
    <w:p w14:paraId="22A3B66A" w14:textId="1207D42A" w:rsidR="001445CA" w:rsidRPr="001445CA" w:rsidRDefault="001445CA" w:rsidP="009B09C2">
      <w:pPr>
        <w:pStyle w:val="05Artikeltekst"/>
      </w:pPr>
      <w:r w:rsidRPr="001445CA">
        <w:t xml:space="preserve">De door </w:t>
      </w:r>
      <w:r w:rsidR="001605F0">
        <w:t>partijen</w:t>
      </w:r>
      <w:r w:rsidRPr="001445CA">
        <w:t xml:space="preserve"> opgeb</w:t>
      </w:r>
      <w:r w:rsidR="0083020C">
        <w:t xml:space="preserve">ouwde pensioenaanspraken zullen </w:t>
      </w:r>
      <w:r w:rsidRPr="001445CA">
        <w:t xml:space="preserve">worden verevend conform de in art. 3 lid 1 van de Wet VP opgenomen standaardregeling.  </w:t>
      </w:r>
    </w:p>
    <w:p w14:paraId="795130ED" w14:textId="77777777" w:rsidR="00FC55E9" w:rsidRDefault="009B09C2" w:rsidP="00FC55E9">
      <w:pPr>
        <w:pStyle w:val="05Artikeltekst"/>
      </w:pPr>
      <w:r>
        <w:t>P</w:t>
      </w:r>
      <w:r w:rsidR="001445CA" w:rsidRPr="001445CA">
        <w:t>artijen verplichten zich hierbij jegens elkander om, binnen zes maanden na de totstandkoming van de echtscheiding, aan de voormelde pensioenuitvoerder</w:t>
      </w:r>
      <w:r w:rsidR="001605F0">
        <w:t>s</w:t>
      </w:r>
      <w:r w:rsidR="001445CA" w:rsidRPr="001445CA">
        <w:t xml:space="preserve"> mededeling te doen van de echtscheiding en van het tijdstip daarvan, door middel van een daartoe voorgeschreven formulier, zulks teneinde te bewerkstelligen dat de vrouw een recht op uitbetaling zal krijgen jegens de voornoemde pensioenuitvoerder</w:t>
      </w:r>
      <w:r w:rsidR="001605F0">
        <w:t>s</w:t>
      </w:r>
      <w:r w:rsidR="001445CA" w:rsidRPr="001445CA">
        <w:t xml:space="preserve"> van de man ter grootte van de helft van het ouderdomspensioen van de man, voorzover dit over de huwelijkse periode is opgebouwd</w:t>
      </w:r>
      <w:r w:rsidR="001605F0">
        <w:t xml:space="preserve">, en dat de man </w:t>
      </w:r>
      <w:r w:rsidR="001605F0" w:rsidRPr="001445CA">
        <w:t xml:space="preserve">een recht op uitbetaling zal krijgen jegens de voornoemde pensioenuitvoerder van de </w:t>
      </w:r>
      <w:r w:rsidR="001605F0">
        <w:t>vrouw</w:t>
      </w:r>
      <w:r w:rsidR="001605F0" w:rsidRPr="001445CA">
        <w:t xml:space="preserve"> ter grootte van de helft van het ouderdomspensioen van de </w:t>
      </w:r>
      <w:r w:rsidR="001605F0">
        <w:t>vrouw</w:t>
      </w:r>
      <w:r w:rsidR="001605F0" w:rsidRPr="001445CA">
        <w:t>, voorzover dit over de huwelijkse periode is opgebouwd</w:t>
      </w:r>
      <w:r w:rsidR="00391574">
        <w:t xml:space="preserve"> </w:t>
      </w:r>
      <w:r w:rsidR="001445CA" w:rsidRPr="001445CA">
        <w:t>Het voornoemde formulier zal door beide partijen worden ondertekend.</w:t>
      </w:r>
    </w:p>
    <w:p w14:paraId="0811A05F" w14:textId="5A9CBCCE" w:rsidR="00FC55E9" w:rsidRDefault="00FC55E9" w:rsidP="00FC55E9">
      <w:pPr>
        <w:pStyle w:val="04Artikelkop"/>
      </w:pPr>
      <w:r w:rsidRPr="00FC55E9">
        <w:t>(Bijzonder) nabestaandenpensioen</w:t>
      </w:r>
    </w:p>
    <w:p w14:paraId="24BF155C" w14:textId="27421130" w:rsidR="00FC55E9" w:rsidRDefault="00FC55E9" w:rsidP="00FC55E9">
      <w:pPr>
        <w:pStyle w:val="05Artikeltekst"/>
      </w:pPr>
      <w:r>
        <w:t>Het (bijzonder) nabestaandenpensioen dat tot de datum van ontbinding van het huwelijk door de vrouw / man is opgebouwd wordt overeenkomstig de wettelijke regeling premievrij voor de vrouw / man gereserveerd.</w:t>
      </w:r>
    </w:p>
    <w:p w14:paraId="63CEAD1F" w14:textId="77777777" w:rsidR="009B09C2" w:rsidRDefault="001445CA" w:rsidP="009B09C2">
      <w:pPr>
        <w:pStyle w:val="04Artikelkop"/>
      </w:pPr>
      <w:r w:rsidRPr="001445CA">
        <w:t>Kwijting en vrijwaring</w:t>
      </w:r>
    </w:p>
    <w:p w14:paraId="0EC54065" w14:textId="0AD4600C" w:rsidR="001445CA" w:rsidRPr="001445CA" w:rsidRDefault="001445CA" w:rsidP="009B09C2">
      <w:pPr>
        <w:pStyle w:val="05Artikeltekst"/>
      </w:pPr>
      <w:r w:rsidRPr="001445CA">
        <w:lastRenderedPageBreak/>
        <w:t>Partijen verklaren hierbij de tussen hen bestaande huwelijksgemeenschap met inachtneming van de maatstaven van redelijkheid en billijkheid te hebben verdeeld en zij verklaren tevens, behoudens met betrekking tot de rechten en verplichtingen genoemd in dit convenant, niets meer van elkaar te vorderen te hebben en elkaar algehele en finale kwijting te verlenen.</w:t>
      </w:r>
    </w:p>
    <w:p w14:paraId="22DBFF2A" w14:textId="77777777" w:rsidR="0026242E" w:rsidRDefault="001445CA" w:rsidP="0026242E">
      <w:pPr>
        <w:pStyle w:val="04Artikelkop"/>
      </w:pPr>
      <w:r w:rsidRPr="001445CA">
        <w:t>Geschillen</w:t>
      </w:r>
    </w:p>
    <w:p w14:paraId="21163871" w14:textId="77777777" w:rsidR="0026242E" w:rsidRDefault="001445CA" w:rsidP="0026242E">
      <w:pPr>
        <w:pStyle w:val="05Artikeltekst"/>
      </w:pPr>
      <w:r w:rsidRPr="001445CA">
        <w:t>In geval partijen in de toekomst van mening verschillen omtrent de interpretatie of uitvoering van dit convenant zullen zij trachten door middel van onderling over</w:t>
      </w:r>
      <w:r w:rsidR="0026242E">
        <w:t xml:space="preserve">leg tot een regeling te komen. </w:t>
      </w:r>
    </w:p>
    <w:p w14:paraId="26BDFD4D" w14:textId="75833760" w:rsidR="0026242E" w:rsidRDefault="001445CA" w:rsidP="001445CA">
      <w:pPr>
        <w:pStyle w:val="05Artikeltekst"/>
      </w:pPr>
      <w:r w:rsidRPr="001445CA">
        <w:t xml:space="preserve">Mocht dit niet lukken, dan spreken zij de intentie uit dat zij zich zullen wenden tot </w:t>
      </w:r>
      <w:r w:rsidR="00B76E1B">
        <w:t xml:space="preserve">een </w:t>
      </w:r>
      <w:r w:rsidR="00FA230F">
        <w:t>MfN-registermediator</w:t>
      </w:r>
      <w:r w:rsidR="00B76E1B">
        <w:t xml:space="preserve"> </w:t>
      </w:r>
      <w:r w:rsidRPr="001445CA">
        <w:t>teneinde te trachten de gerezen geschilpunten door bemiddeling tot een oplossing te brengen. Eerst indien deze bemiddeling niet tot resultaat leidt zullen partijen zich elk tot een eigen advocaat wenden die dan het geschilpunt eventueel aan de rechter kan voorleggen.</w:t>
      </w:r>
    </w:p>
    <w:p w14:paraId="20FC250D" w14:textId="77777777" w:rsidR="0026242E" w:rsidRDefault="001445CA" w:rsidP="0026242E">
      <w:pPr>
        <w:pStyle w:val="04Artikelkop"/>
      </w:pPr>
      <w:r w:rsidRPr="0026242E">
        <w:t>Slotbepaling</w:t>
      </w:r>
    </w:p>
    <w:p w14:paraId="2A3B1D81" w14:textId="04262B22" w:rsidR="001445CA" w:rsidRPr="0026242E" w:rsidRDefault="001445CA" w:rsidP="0026242E">
      <w:pPr>
        <w:pStyle w:val="05Artikeltekst"/>
      </w:pPr>
      <w:r w:rsidRPr="0026242E">
        <w:t>Partijen verbinden zich deze overeenkomst noch geheel, noch gedeeltelijk te zullen (laten) ontbinden op grond van enigerlei tekortkoming in de nakoming daarvan. Nakoming zal steeds gevorderd kunnen worden, al dan niet met schadevergoeding.</w:t>
      </w:r>
    </w:p>
    <w:p w14:paraId="6CFEFE26" w14:textId="77777777" w:rsidR="00DE720A" w:rsidRPr="001445CA" w:rsidRDefault="00DE720A" w:rsidP="00DE720A">
      <w:pPr>
        <w:pStyle w:val="Tussenkop"/>
        <w:keepLines/>
        <w:rPr>
          <w:b w:val="0"/>
          <w:color w:val="auto"/>
        </w:rPr>
      </w:pPr>
      <w:r w:rsidRPr="001445CA">
        <w:rPr>
          <w:b w:val="0"/>
          <w:color w:val="auto"/>
        </w:rPr>
        <w:t xml:space="preserve">Aldus overeengekomen en in drievoud ondertekend: </w:t>
      </w:r>
    </w:p>
    <w:p w14:paraId="47516ECC" w14:textId="77777777" w:rsidR="0026242E" w:rsidRPr="001445CA" w:rsidRDefault="0026242E" w:rsidP="00DE720A">
      <w:pPr>
        <w:pStyle w:val="Artikeltekst"/>
        <w:numPr>
          <w:ilvl w:val="0"/>
          <w:numId w:val="0"/>
        </w:numPr>
        <w:ind w:left="648"/>
        <w:rPr>
          <w:color w:val="auto"/>
        </w:rPr>
      </w:pPr>
    </w:p>
    <w:p w14:paraId="0CB4D0DC" w14:textId="77777777" w:rsidR="00DE720A" w:rsidRPr="001445CA" w:rsidRDefault="00DE720A" w:rsidP="00023F46">
      <w:pPr>
        <w:pStyle w:val="Hoofdtekst"/>
      </w:pPr>
      <w:r w:rsidRPr="001445CA">
        <w:t xml:space="preserve">Handtekening: </w:t>
      </w:r>
      <w:r w:rsidRPr="001445CA">
        <w:tab/>
        <w:t>……………………………</w:t>
      </w:r>
      <w:r w:rsidRPr="001445CA">
        <w:tab/>
      </w:r>
      <w:r w:rsidRPr="001445CA">
        <w:tab/>
      </w:r>
      <w:r w:rsidRPr="001445CA">
        <w:tab/>
        <w:t xml:space="preserve">Handtekening: </w:t>
      </w:r>
      <w:r w:rsidRPr="001445CA">
        <w:tab/>
        <w:t>……………………………</w:t>
      </w:r>
    </w:p>
    <w:p w14:paraId="6A18242A" w14:textId="20102667" w:rsidR="00DE720A" w:rsidRPr="001445CA" w:rsidRDefault="00DE720A" w:rsidP="00023F46">
      <w:pPr>
        <w:pStyle w:val="Hoofdtekst"/>
      </w:pPr>
      <w:r w:rsidRPr="001445CA">
        <w:t xml:space="preserve">Naam: </w:t>
      </w:r>
      <w:r w:rsidRPr="001445CA">
        <w:tab/>
      </w:r>
      <w:r w:rsidRPr="001445CA">
        <w:tab/>
      </w:r>
      <w:r w:rsidR="00B76E1B" w:rsidRPr="001445CA">
        <w:t>……………………………</w:t>
      </w:r>
      <w:r w:rsidR="00391574">
        <w:tab/>
      </w:r>
      <w:r w:rsidR="00391574">
        <w:tab/>
      </w:r>
      <w:r w:rsidR="00391574">
        <w:tab/>
        <w:t xml:space="preserve">Naam: </w:t>
      </w:r>
      <w:r w:rsidR="00391574">
        <w:tab/>
      </w:r>
      <w:r w:rsidR="00391574">
        <w:tab/>
      </w:r>
      <w:r w:rsidR="00B76E1B" w:rsidRPr="001445CA">
        <w:t>……………………………</w:t>
      </w:r>
    </w:p>
    <w:p w14:paraId="3B304742" w14:textId="080BC3DB" w:rsidR="00DE720A" w:rsidRPr="001445CA" w:rsidRDefault="00DE720A" w:rsidP="00023F46">
      <w:pPr>
        <w:pStyle w:val="Hoofdtekst"/>
      </w:pPr>
      <w:r w:rsidRPr="001445CA">
        <w:t xml:space="preserve">Plaats: </w:t>
      </w:r>
      <w:r w:rsidRPr="001445CA">
        <w:tab/>
      </w:r>
      <w:r w:rsidRPr="001445CA">
        <w:tab/>
      </w:r>
      <w:r w:rsidR="00B76E1B" w:rsidRPr="001445CA">
        <w:t>……………………………</w:t>
      </w:r>
      <w:r w:rsidR="00FC55E9">
        <w:tab/>
      </w:r>
      <w:r w:rsidR="00FC55E9">
        <w:tab/>
      </w:r>
      <w:r w:rsidR="00B76E1B">
        <w:tab/>
      </w:r>
      <w:r w:rsidRPr="001445CA">
        <w:t xml:space="preserve">Plaats: </w:t>
      </w:r>
      <w:r w:rsidRPr="001445CA">
        <w:tab/>
      </w:r>
      <w:r w:rsidRPr="001445CA">
        <w:tab/>
      </w:r>
      <w:r w:rsidR="00B76E1B" w:rsidRPr="001445CA">
        <w:t>……………………………</w:t>
      </w:r>
    </w:p>
    <w:p w14:paraId="79FEB295" w14:textId="0E77C1A8" w:rsidR="00DC6420" w:rsidRPr="00D51602" w:rsidRDefault="00DE720A" w:rsidP="00D51602">
      <w:pPr>
        <w:pStyle w:val="Hoofdtekst"/>
      </w:pPr>
      <w:r w:rsidRPr="001445CA">
        <w:t>Datum:</w:t>
      </w:r>
      <w:r w:rsidRPr="001445CA">
        <w:tab/>
      </w:r>
      <w:r w:rsidRPr="001445CA">
        <w:tab/>
        <w:t>……………………………</w:t>
      </w:r>
      <w:r w:rsidRPr="001445CA">
        <w:tab/>
      </w:r>
      <w:r w:rsidRPr="001445CA">
        <w:tab/>
      </w:r>
      <w:r w:rsidRPr="001445CA">
        <w:tab/>
        <w:t>Datum:</w:t>
      </w:r>
      <w:r w:rsidRPr="001445CA">
        <w:tab/>
      </w:r>
      <w:r w:rsidRPr="001445CA">
        <w:tab/>
        <w:t>……………………………</w:t>
      </w:r>
    </w:p>
    <w:sectPr w:rsidR="00DC6420" w:rsidRPr="00D51602" w:rsidSect="00501D8C">
      <w:headerReference w:type="even" r:id="rId8"/>
      <w:headerReference w:type="default" r:id="rId9"/>
      <w:footerReference w:type="even" r:id="rId10"/>
      <w:footerReference w:type="default" r:id="rId11"/>
      <w:pgSz w:w="11900" w:h="16840"/>
      <w:pgMar w:top="1744" w:right="1410" w:bottom="1701" w:left="1560" w:header="709" w:footer="129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30DCB" w14:textId="77777777" w:rsidR="008A3DB0" w:rsidRDefault="008A3DB0">
      <w:r>
        <w:separator/>
      </w:r>
    </w:p>
  </w:endnote>
  <w:endnote w:type="continuationSeparator" w:id="0">
    <w:p w14:paraId="22F6A9F6" w14:textId="77777777" w:rsidR="008A3DB0" w:rsidRDefault="008A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Bold">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merican Typewriter Condensed">
    <w:panose1 w:val="02090606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172A3" w14:textId="77777777" w:rsidR="00C61B3E" w:rsidRDefault="00C61B3E" w:rsidP="00B76E1B">
    <w:pPr>
      <w:pStyle w:val="Kop-envoettekst"/>
      <w:tabs>
        <w:tab w:val="clear" w:pos="9632"/>
        <w:tab w:val="right" w:pos="8930"/>
      </w:tabs>
      <w:rPr>
        <w:rFonts w:ascii="Times New Roman" w:eastAsia="Times New Roman" w:hAnsi="Times New Roman"/>
        <w:color w:val="auto"/>
      </w:rPr>
    </w:pPr>
    <w:r>
      <w:t>Paraaf man ____    paraaf vrouw ____</w:t>
    </w:r>
    <w:r>
      <w:tab/>
      <w:t xml:space="preserve">pagina </w:t>
    </w:r>
    <w:r>
      <w:fldChar w:fldCharType="begin"/>
    </w:r>
    <w:r>
      <w:instrText xml:space="preserve"> PAGE </w:instrText>
    </w:r>
    <w:r>
      <w:fldChar w:fldCharType="separate"/>
    </w:r>
    <w:r w:rsidR="00501D8C">
      <w:rPr>
        <w:noProof/>
      </w:rPr>
      <w:t>2</w:t>
    </w:r>
    <w:r>
      <w:fldChar w:fldCharType="end"/>
    </w:r>
    <w:r>
      <w:t xml:space="preserve"> van </w:t>
    </w:r>
    <w:fldSimple w:instr=" NUMPAGES ">
      <w:r w:rsidR="00501D8C">
        <w:rPr>
          <w:noProof/>
        </w:rPr>
        <w:t>6</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C9C0" w14:textId="7CB83AFE" w:rsidR="00C61B3E" w:rsidRDefault="004B01A7" w:rsidP="004B01A7">
    <w:pPr>
      <w:pStyle w:val="Kop-envoettekst"/>
      <w:tabs>
        <w:tab w:val="clear" w:pos="9632"/>
        <w:tab w:val="right" w:pos="8931"/>
      </w:tabs>
      <w:jc w:val="left"/>
      <w:rPr>
        <w:rFonts w:ascii="Times New Roman" w:eastAsia="Times New Roman" w:hAnsi="Times New Roman"/>
        <w:color w:val="auto"/>
      </w:rPr>
    </w:pPr>
    <w:r>
      <w:t>p</w:t>
    </w:r>
    <w:r w:rsidR="00C61B3E">
      <w:t>araaf man ____    paraaf vrouw ____</w:t>
    </w:r>
    <w:r w:rsidR="00C61B3E">
      <w:tab/>
      <w:t xml:space="preserve">pagina </w:t>
    </w:r>
    <w:r w:rsidR="00C61B3E">
      <w:fldChar w:fldCharType="begin"/>
    </w:r>
    <w:r w:rsidR="00C61B3E">
      <w:instrText xml:space="preserve"> PAGE </w:instrText>
    </w:r>
    <w:r w:rsidR="00C61B3E">
      <w:fldChar w:fldCharType="separate"/>
    </w:r>
    <w:r w:rsidR="00501D8C">
      <w:rPr>
        <w:noProof/>
      </w:rPr>
      <w:t>1</w:t>
    </w:r>
    <w:r w:rsidR="00C61B3E">
      <w:fldChar w:fldCharType="end"/>
    </w:r>
    <w:r w:rsidR="00C61B3E">
      <w:t xml:space="preserve"> van </w:t>
    </w:r>
    <w:fldSimple w:instr=" NUMPAGES ">
      <w:r w:rsidR="00501D8C">
        <w:rPr>
          <w:noProof/>
        </w:rPr>
        <w:t>6</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1AD40" w14:textId="77777777" w:rsidR="008A3DB0" w:rsidRDefault="008A3DB0">
      <w:r>
        <w:separator/>
      </w:r>
    </w:p>
  </w:footnote>
  <w:footnote w:type="continuationSeparator" w:id="0">
    <w:p w14:paraId="365A8CAE" w14:textId="77777777" w:rsidR="008A3DB0" w:rsidRDefault="008A3D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59DA" w14:textId="70BCB280" w:rsidR="00501D8C" w:rsidRDefault="00501D8C" w:rsidP="00501D8C">
    <w:pPr>
      <w:pStyle w:val="Koptekst"/>
      <w:tabs>
        <w:tab w:val="clear" w:pos="4320"/>
      </w:tabs>
      <w:jc w:val="center"/>
      <w:rPr>
        <w:rFonts w:ascii="American Typewriter Condensed" w:hAnsi="American Typewriter Condensed"/>
        <w:sz w:val="15"/>
      </w:rPr>
    </w:pPr>
    <w:r>
      <w:rPr>
        <w:noProof/>
        <w:lang w:val="nl-NL" w:eastAsia="nl-NL"/>
      </w:rPr>
      <w:drawing>
        <wp:inline distT="0" distB="0" distL="0" distR="0" wp14:anchorId="1218BF14" wp14:editId="5A672F5E">
          <wp:extent cx="1558626" cy="295200"/>
          <wp:effectExtent l="0" t="0" r="0" b="0"/>
          <wp:docPr id="1" name="Afbeelding 1" descr="Grafisch%20ontwerp/logo_gecertificeerde_mediator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ch%20ontwerp/logo_gecertificeerde_mediator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9958" cy="301134"/>
                  </a:xfrm>
                  <a:prstGeom prst="rect">
                    <a:avLst/>
                  </a:prstGeom>
                  <a:noFill/>
                  <a:ln>
                    <a:noFill/>
                  </a:ln>
                </pic:spPr>
              </pic:pic>
            </a:graphicData>
          </a:graphic>
        </wp:inline>
      </w:drawing>
    </w:r>
  </w:p>
  <w:p w14:paraId="39DED310" w14:textId="7B7254B3" w:rsidR="00B76E1B" w:rsidRPr="00501D8C" w:rsidRDefault="00501D8C" w:rsidP="00501D8C">
    <w:pPr>
      <w:pStyle w:val="Koptekst"/>
      <w:pBdr>
        <w:bottom w:val="single" w:sz="4" w:space="1" w:color="auto"/>
      </w:pBdr>
      <w:tabs>
        <w:tab w:val="clear" w:pos="4320"/>
      </w:tabs>
      <w:jc w:val="center"/>
    </w:pPr>
    <w:r w:rsidRPr="00501D8C">
      <w:rPr>
        <w:rFonts w:ascii="American Typewriter Condensed" w:hAnsi="American Typewriter Condensed"/>
        <w:sz w:val="15"/>
      </w:rPr>
      <w:t>AAN DIT VOORBEEL</w:t>
    </w:r>
    <w:r w:rsidRPr="00501D8C">
      <w:rPr>
        <w:rFonts w:ascii="American Typewriter Condensed" w:hAnsi="American Typewriter Condensed"/>
        <w:sz w:val="15"/>
      </w:rPr>
      <w:t>D ECHTSCHEIDINGSCONVENANT KUNNEN GEEN RECHTEN WORDEN ONTLEEND. COPYRIGHT GECERTIFICEERDEMEDIATORS.NL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4276" w14:textId="77777777" w:rsidR="00501D8C" w:rsidRDefault="00501D8C" w:rsidP="00501D8C">
    <w:pPr>
      <w:pStyle w:val="Koptekst"/>
      <w:tabs>
        <w:tab w:val="clear" w:pos="4320"/>
      </w:tabs>
      <w:jc w:val="center"/>
      <w:rPr>
        <w:rFonts w:ascii="American Typewriter Condensed" w:hAnsi="American Typewriter Condensed"/>
        <w:sz w:val="15"/>
      </w:rPr>
    </w:pPr>
    <w:r>
      <w:rPr>
        <w:noProof/>
        <w:lang w:val="nl-NL" w:eastAsia="nl-NL"/>
      </w:rPr>
      <w:drawing>
        <wp:inline distT="0" distB="0" distL="0" distR="0" wp14:anchorId="1CAADCAF" wp14:editId="61E0F585">
          <wp:extent cx="1558626" cy="295200"/>
          <wp:effectExtent l="0" t="0" r="0" b="0"/>
          <wp:docPr id="2" name="Afbeelding 2" descr="Grafisch%20ontwerp/logo_gecertificeerde_mediator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ch%20ontwerp/logo_gecertificeerde_mediator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9958" cy="301134"/>
                  </a:xfrm>
                  <a:prstGeom prst="rect">
                    <a:avLst/>
                  </a:prstGeom>
                  <a:noFill/>
                  <a:ln>
                    <a:noFill/>
                  </a:ln>
                </pic:spPr>
              </pic:pic>
            </a:graphicData>
          </a:graphic>
        </wp:inline>
      </w:drawing>
    </w:r>
  </w:p>
  <w:p w14:paraId="53C08B3F" w14:textId="77777777" w:rsidR="00501D8C" w:rsidRPr="00501D8C" w:rsidRDefault="00501D8C" w:rsidP="00501D8C">
    <w:pPr>
      <w:pStyle w:val="Koptekst"/>
      <w:pBdr>
        <w:bottom w:val="single" w:sz="4" w:space="1" w:color="auto"/>
      </w:pBdr>
      <w:tabs>
        <w:tab w:val="clear" w:pos="4320"/>
      </w:tabs>
      <w:jc w:val="center"/>
    </w:pPr>
    <w:r w:rsidRPr="00501D8C">
      <w:rPr>
        <w:rFonts w:ascii="American Typewriter Condensed" w:hAnsi="American Typewriter Condensed"/>
        <w:sz w:val="15"/>
      </w:rPr>
      <w:t>AAN DIT VOORBEELD ECHTSCHEIDINGSCONVENANT KUNNEN GEEN RECHTEN WORDEN ONTLEEND. COPYRIGHT GECERTIFICEERDEMEDIATORS.NL</w:t>
    </w:r>
  </w:p>
  <w:p w14:paraId="2CA55BA9" w14:textId="77777777" w:rsidR="00501D8C" w:rsidRDefault="00501D8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8ED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upperLetter"/>
      <w:lvlText w:val="%1."/>
      <w:lvlJc w:val="left"/>
      <w:pPr>
        <w:tabs>
          <w:tab w:val="num" w:pos="646"/>
        </w:tabs>
        <w:ind w:left="646"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2"/>
    <w:multiLevelType w:val="multilevel"/>
    <w:tmpl w:val="894EE874"/>
    <w:lvl w:ilvl="0">
      <w:start w:val="1"/>
      <w:numFmt w:val="decimal"/>
      <w:isLgl/>
      <w:lvlText w:val="%1."/>
      <w:lvlJc w:val="left"/>
      <w:pPr>
        <w:tabs>
          <w:tab w:val="num" w:pos="646"/>
        </w:tabs>
        <w:ind w:left="646" w:firstLine="0"/>
      </w:pPr>
      <w:rPr>
        <w:rFonts w:hint="default"/>
        <w:position w:val="0"/>
      </w:rPr>
    </w:lvl>
    <w:lvl w:ilvl="1">
      <w:start w:val="1"/>
      <w:numFmt w:val="decimal"/>
      <w:isLgl/>
      <w:lvlText w:val="%1.%2."/>
      <w:lvlJc w:val="left"/>
      <w:pPr>
        <w:tabs>
          <w:tab w:val="num" w:pos="648"/>
        </w:tabs>
        <w:ind w:left="648" w:firstLine="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3">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4">
    <w:nsid w:val="00000004"/>
    <w:multiLevelType w:val="multilevel"/>
    <w:tmpl w:val="FE664772"/>
    <w:lvl w:ilvl="0">
      <w:start w:val="1"/>
      <w:numFmt w:val="decimal"/>
      <w:pStyle w:val="Artikelkop"/>
      <w:isLgl/>
      <w:lvlText w:val="%1."/>
      <w:lvlJc w:val="left"/>
      <w:pPr>
        <w:tabs>
          <w:tab w:val="num" w:pos="360"/>
        </w:tabs>
        <w:ind w:left="360" w:firstLine="0"/>
      </w:pPr>
      <w:rPr>
        <w:rFonts w:hint="default"/>
        <w:position w:val="0"/>
      </w:rPr>
    </w:lvl>
    <w:lvl w:ilvl="1">
      <w:start w:val="1"/>
      <w:numFmt w:val="decimal"/>
      <w:pStyle w:val="Artikeltekst"/>
      <w:isLgl/>
      <w:lvlText w:val="%1.%2."/>
      <w:lvlJc w:val="left"/>
      <w:pPr>
        <w:tabs>
          <w:tab w:val="num" w:pos="648"/>
        </w:tabs>
        <w:ind w:left="648" w:firstLine="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5">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35BF2"/>
    <w:multiLevelType w:val="hybridMultilevel"/>
    <w:tmpl w:val="2DD0EBF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7">
    <w:nsid w:val="07947460"/>
    <w:multiLevelType w:val="multilevel"/>
    <w:tmpl w:val="894EE873"/>
    <w:lvl w:ilvl="0">
      <w:start w:val="1"/>
      <w:numFmt w:val="upperLetter"/>
      <w:lvlText w:val="%1."/>
      <w:lvlJc w:val="left"/>
      <w:pPr>
        <w:tabs>
          <w:tab w:val="num" w:pos="646"/>
        </w:tabs>
        <w:ind w:left="646"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8456E15"/>
    <w:multiLevelType w:val="hybridMultilevel"/>
    <w:tmpl w:val="D7661FC6"/>
    <w:lvl w:ilvl="0" w:tplc="EF9A9BCE">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BA0CB5"/>
    <w:multiLevelType w:val="hybridMultilevel"/>
    <w:tmpl w:val="5EF2E9E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35A66C5E"/>
    <w:multiLevelType w:val="hybridMultilevel"/>
    <w:tmpl w:val="3F38C170"/>
    <w:lvl w:ilvl="0" w:tplc="04130001">
      <w:start w:val="1"/>
      <w:numFmt w:val="bullet"/>
      <w:lvlText w:val=""/>
      <w:lvlJc w:val="left"/>
      <w:pPr>
        <w:ind w:left="1344" w:hanging="360"/>
      </w:pPr>
      <w:rPr>
        <w:rFonts w:ascii="Symbol" w:hAnsi="Symbol" w:hint="default"/>
      </w:rPr>
    </w:lvl>
    <w:lvl w:ilvl="1" w:tplc="04130003" w:tentative="1">
      <w:start w:val="1"/>
      <w:numFmt w:val="bullet"/>
      <w:lvlText w:val="o"/>
      <w:lvlJc w:val="left"/>
      <w:pPr>
        <w:ind w:left="2064" w:hanging="360"/>
      </w:pPr>
      <w:rPr>
        <w:rFonts w:ascii="Courier New" w:hAnsi="Courier New" w:cs="Courier New" w:hint="default"/>
      </w:rPr>
    </w:lvl>
    <w:lvl w:ilvl="2" w:tplc="04130005" w:tentative="1">
      <w:start w:val="1"/>
      <w:numFmt w:val="bullet"/>
      <w:lvlText w:val=""/>
      <w:lvlJc w:val="left"/>
      <w:pPr>
        <w:ind w:left="2784" w:hanging="360"/>
      </w:pPr>
      <w:rPr>
        <w:rFonts w:ascii="Wingdings" w:hAnsi="Wingdings" w:hint="default"/>
      </w:rPr>
    </w:lvl>
    <w:lvl w:ilvl="3" w:tplc="04130001" w:tentative="1">
      <w:start w:val="1"/>
      <w:numFmt w:val="bullet"/>
      <w:lvlText w:val=""/>
      <w:lvlJc w:val="left"/>
      <w:pPr>
        <w:ind w:left="3504" w:hanging="360"/>
      </w:pPr>
      <w:rPr>
        <w:rFonts w:ascii="Symbol" w:hAnsi="Symbol" w:hint="default"/>
      </w:rPr>
    </w:lvl>
    <w:lvl w:ilvl="4" w:tplc="04130003" w:tentative="1">
      <w:start w:val="1"/>
      <w:numFmt w:val="bullet"/>
      <w:lvlText w:val="o"/>
      <w:lvlJc w:val="left"/>
      <w:pPr>
        <w:ind w:left="4224" w:hanging="360"/>
      </w:pPr>
      <w:rPr>
        <w:rFonts w:ascii="Courier New" w:hAnsi="Courier New" w:cs="Courier New" w:hint="default"/>
      </w:rPr>
    </w:lvl>
    <w:lvl w:ilvl="5" w:tplc="04130005" w:tentative="1">
      <w:start w:val="1"/>
      <w:numFmt w:val="bullet"/>
      <w:lvlText w:val=""/>
      <w:lvlJc w:val="left"/>
      <w:pPr>
        <w:ind w:left="4944" w:hanging="360"/>
      </w:pPr>
      <w:rPr>
        <w:rFonts w:ascii="Wingdings" w:hAnsi="Wingdings" w:hint="default"/>
      </w:rPr>
    </w:lvl>
    <w:lvl w:ilvl="6" w:tplc="04130001" w:tentative="1">
      <w:start w:val="1"/>
      <w:numFmt w:val="bullet"/>
      <w:lvlText w:val=""/>
      <w:lvlJc w:val="left"/>
      <w:pPr>
        <w:ind w:left="5664" w:hanging="360"/>
      </w:pPr>
      <w:rPr>
        <w:rFonts w:ascii="Symbol" w:hAnsi="Symbol" w:hint="default"/>
      </w:rPr>
    </w:lvl>
    <w:lvl w:ilvl="7" w:tplc="04130003" w:tentative="1">
      <w:start w:val="1"/>
      <w:numFmt w:val="bullet"/>
      <w:lvlText w:val="o"/>
      <w:lvlJc w:val="left"/>
      <w:pPr>
        <w:ind w:left="6384" w:hanging="360"/>
      </w:pPr>
      <w:rPr>
        <w:rFonts w:ascii="Courier New" w:hAnsi="Courier New" w:cs="Courier New" w:hint="default"/>
      </w:rPr>
    </w:lvl>
    <w:lvl w:ilvl="8" w:tplc="04130005" w:tentative="1">
      <w:start w:val="1"/>
      <w:numFmt w:val="bullet"/>
      <w:lvlText w:val=""/>
      <w:lvlJc w:val="left"/>
      <w:pPr>
        <w:ind w:left="7104" w:hanging="360"/>
      </w:pPr>
      <w:rPr>
        <w:rFonts w:ascii="Wingdings" w:hAnsi="Wingdings" w:hint="default"/>
      </w:rPr>
    </w:lvl>
  </w:abstractNum>
  <w:abstractNum w:abstractNumId="11">
    <w:nsid w:val="38723555"/>
    <w:multiLevelType w:val="multilevel"/>
    <w:tmpl w:val="894EE873"/>
    <w:lvl w:ilvl="0">
      <w:start w:val="1"/>
      <w:numFmt w:val="upperLetter"/>
      <w:lvlText w:val="%1."/>
      <w:lvlJc w:val="left"/>
      <w:pPr>
        <w:tabs>
          <w:tab w:val="num" w:pos="646"/>
        </w:tabs>
        <w:ind w:left="646"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nsid w:val="3BD75BFB"/>
    <w:multiLevelType w:val="hybridMultilevel"/>
    <w:tmpl w:val="D2966F9E"/>
    <w:lvl w:ilvl="0" w:tplc="16FADE66">
      <w:start w:val="1"/>
      <w:numFmt w:val="bullet"/>
      <w:pStyle w:val="Opsomm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26005"/>
    <w:multiLevelType w:val="multilevel"/>
    <w:tmpl w:val="C91E3F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51E425D"/>
    <w:multiLevelType w:val="multilevel"/>
    <w:tmpl w:val="4E36EE1E"/>
    <w:lvl w:ilvl="0">
      <w:start w:val="1"/>
      <w:numFmt w:val="decimal"/>
      <w:lvlText w:val="%1"/>
      <w:lvlJc w:val="left"/>
      <w:pPr>
        <w:ind w:left="2592" w:hanging="432"/>
      </w:pPr>
      <w:rPr>
        <w:rFonts w:hint="default"/>
      </w:rPr>
    </w:lvl>
    <w:lvl w:ilvl="1">
      <w:start w:val="1"/>
      <w:numFmt w:val="decimal"/>
      <w:lvlText w:val="%1.%2"/>
      <w:lvlJc w:val="left"/>
      <w:pPr>
        <w:ind w:left="2736" w:hanging="576"/>
      </w:pPr>
      <w:rPr>
        <w:rFonts w:hint="default"/>
      </w:rPr>
    </w:lvl>
    <w:lvl w:ilvl="2">
      <w:start w:val="1"/>
      <w:numFmt w:val="bullet"/>
      <w:suff w:val="space"/>
      <w:lvlText w:val=""/>
      <w:lvlJc w:val="left"/>
      <w:pPr>
        <w:ind w:left="3232" w:firstLine="0"/>
      </w:pPr>
      <w:rPr>
        <w:rFonts w:ascii="Symbol" w:hAnsi="Symbol" w:hint="default"/>
      </w:rPr>
    </w:lvl>
    <w:lvl w:ilvl="3">
      <w:start w:val="1"/>
      <w:numFmt w:val="decimal"/>
      <w:lvlText w:val="%1.%2.%3.%4"/>
      <w:lvlJc w:val="left"/>
      <w:pPr>
        <w:ind w:left="3024" w:hanging="864"/>
      </w:pPr>
      <w:rPr>
        <w:rFonts w:hint="default"/>
      </w:rPr>
    </w:lvl>
    <w:lvl w:ilvl="4">
      <w:start w:val="1"/>
      <w:numFmt w:val="decimal"/>
      <w:lvlText w:val="%1.%2.%3.%4.%5"/>
      <w:lvlJc w:val="left"/>
      <w:pPr>
        <w:ind w:left="3168" w:hanging="1008"/>
      </w:pPr>
      <w:rPr>
        <w:rFonts w:hint="default"/>
      </w:rPr>
    </w:lvl>
    <w:lvl w:ilvl="5">
      <w:start w:val="1"/>
      <w:numFmt w:val="decimal"/>
      <w:lvlText w:val="%1.%2.%3.%4.%5.%6"/>
      <w:lvlJc w:val="left"/>
      <w:pPr>
        <w:ind w:left="3312" w:hanging="1152"/>
      </w:pPr>
      <w:rPr>
        <w:rFonts w:hint="default"/>
      </w:rPr>
    </w:lvl>
    <w:lvl w:ilvl="6">
      <w:start w:val="1"/>
      <w:numFmt w:val="decimal"/>
      <w:lvlText w:val="%1.%2.%3.%4.%5.%6.%7"/>
      <w:lvlJc w:val="left"/>
      <w:pPr>
        <w:ind w:left="3456" w:hanging="1296"/>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744" w:hanging="1584"/>
      </w:pPr>
      <w:rPr>
        <w:rFonts w:hint="default"/>
      </w:rPr>
    </w:lvl>
  </w:abstractNum>
  <w:abstractNum w:abstractNumId="15">
    <w:nsid w:val="53110CE2"/>
    <w:multiLevelType w:val="hybridMultilevel"/>
    <w:tmpl w:val="0ECABCD6"/>
    <w:lvl w:ilvl="0" w:tplc="FE44441A">
      <w:numFmt w:val="bullet"/>
      <w:lvlText w:val=""/>
      <w:lvlJc w:val="left"/>
      <w:pPr>
        <w:ind w:left="1786" w:hanging="360"/>
      </w:pPr>
      <w:rPr>
        <w:rFonts w:ascii="Symbol" w:eastAsia="ヒラギノ角ゴ Pro W3" w:hAnsi="Symbol" w:cs="Times New Roman" w:hint="default"/>
      </w:rPr>
    </w:lvl>
    <w:lvl w:ilvl="1" w:tplc="04090003" w:tentative="1">
      <w:start w:val="1"/>
      <w:numFmt w:val="bullet"/>
      <w:lvlText w:val="o"/>
      <w:lvlJc w:val="left"/>
      <w:pPr>
        <w:ind w:left="2506" w:hanging="360"/>
      </w:pPr>
      <w:rPr>
        <w:rFonts w:ascii="Courier New" w:hAnsi="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6">
    <w:nsid w:val="5C125EC1"/>
    <w:multiLevelType w:val="hybridMultilevel"/>
    <w:tmpl w:val="A6163C94"/>
    <w:lvl w:ilvl="0" w:tplc="04130001">
      <w:start w:val="1"/>
      <w:numFmt w:val="bullet"/>
      <w:lvlText w:val=""/>
      <w:lvlJc w:val="left"/>
      <w:pPr>
        <w:ind w:left="1298" w:hanging="360"/>
      </w:pPr>
      <w:rPr>
        <w:rFonts w:ascii="Symbol" w:hAnsi="Symbol" w:hint="default"/>
      </w:rPr>
    </w:lvl>
    <w:lvl w:ilvl="1" w:tplc="04130003" w:tentative="1">
      <w:start w:val="1"/>
      <w:numFmt w:val="bullet"/>
      <w:lvlText w:val="o"/>
      <w:lvlJc w:val="left"/>
      <w:pPr>
        <w:ind w:left="2018" w:hanging="360"/>
      </w:pPr>
      <w:rPr>
        <w:rFonts w:ascii="Courier New" w:hAnsi="Courier New" w:cs="Courier New" w:hint="default"/>
      </w:rPr>
    </w:lvl>
    <w:lvl w:ilvl="2" w:tplc="04130005" w:tentative="1">
      <w:start w:val="1"/>
      <w:numFmt w:val="bullet"/>
      <w:lvlText w:val=""/>
      <w:lvlJc w:val="left"/>
      <w:pPr>
        <w:ind w:left="2738" w:hanging="360"/>
      </w:pPr>
      <w:rPr>
        <w:rFonts w:ascii="Wingdings" w:hAnsi="Wingdings" w:hint="default"/>
      </w:rPr>
    </w:lvl>
    <w:lvl w:ilvl="3" w:tplc="04130001" w:tentative="1">
      <w:start w:val="1"/>
      <w:numFmt w:val="bullet"/>
      <w:lvlText w:val=""/>
      <w:lvlJc w:val="left"/>
      <w:pPr>
        <w:ind w:left="3458" w:hanging="360"/>
      </w:pPr>
      <w:rPr>
        <w:rFonts w:ascii="Symbol" w:hAnsi="Symbol" w:hint="default"/>
      </w:rPr>
    </w:lvl>
    <w:lvl w:ilvl="4" w:tplc="04130003" w:tentative="1">
      <w:start w:val="1"/>
      <w:numFmt w:val="bullet"/>
      <w:lvlText w:val="o"/>
      <w:lvlJc w:val="left"/>
      <w:pPr>
        <w:ind w:left="4178" w:hanging="360"/>
      </w:pPr>
      <w:rPr>
        <w:rFonts w:ascii="Courier New" w:hAnsi="Courier New" w:cs="Courier New" w:hint="default"/>
      </w:rPr>
    </w:lvl>
    <w:lvl w:ilvl="5" w:tplc="04130005" w:tentative="1">
      <w:start w:val="1"/>
      <w:numFmt w:val="bullet"/>
      <w:lvlText w:val=""/>
      <w:lvlJc w:val="left"/>
      <w:pPr>
        <w:ind w:left="4898" w:hanging="360"/>
      </w:pPr>
      <w:rPr>
        <w:rFonts w:ascii="Wingdings" w:hAnsi="Wingdings" w:hint="default"/>
      </w:rPr>
    </w:lvl>
    <w:lvl w:ilvl="6" w:tplc="04130001" w:tentative="1">
      <w:start w:val="1"/>
      <w:numFmt w:val="bullet"/>
      <w:lvlText w:val=""/>
      <w:lvlJc w:val="left"/>
      <w:pPr>
        <w:ind w:left="5618" w:hanging="360"/>
      </w:pPr>
      <w:rPr>
        <w:rFonts w:ascii="Symbol" w:hAnsi="Symbol" w:hint="default"/>
      </w:rPr>
    </w:lvl>
    <w:lvl w:ilvl="7" w:tplc="04130003" w:tentative="1">
      <w:start w:val="1"/>
      <w:numFmt w:val="bullet"/>
      <w:lvlText w:val="o"/>
      <w:lvlJc w:val="left"/>
      <w:pPr>
        <w:ind w:left="6338" w:hanging="360"/>
      </w:pPr>
      <w:rPr>
        <w:rFonts w:ascii="Courier New" w:hAnsi="Courier New" w:cs="Courier New" w:hint="default"/>
      </w:rPr>
    </w:lvl>
    <w:lvl w:ilvl="8" w:tplc="04130005" w:tentative="1">
      <w:start w:val="1"/>
      <w:numFmt w:val="bullet"/>
      <w:lvlText w:val=""/>
      <w:lvlJc w:val="left"/>
      <w:pPr>
        <w:ind w:left="7058" w:hanging="360"/>
      </w:pPr>
      <w:rPr>
        <w:rFonts w:ascii="Wingdings" w:hAnsi="Wingdings" w:hint="default"/>
      </w:rPr>
    </w:lvl>
  </w:abstractNum>
  <w:abstractNum w:abstractNumId="17">
    <w:nsid w:val="65180AA5"/>
    <w:multiLevelType w:val="multilevel"/>
    <w:tmpl w:val="2C6CB46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A9A5D1C"/>
    <w:multiLevelType w:val="multilevel"/>
    <w:tmpl w:val="9C7E3A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24236C"/>
    <w:multiLevelType w:val="hybridMultilevel"/>
    <w:tmpl w:val="D854C782"/>
    <w:lvl w:ilvl="0" w:tplc="865CF32C">
      <w:start w:val="1"/>
      <w:numFmt w:val="upperLetter"/>
      <w:lvlText w:val="%1."/>
      <w:lvlJc w:val="left"/>
      <w:pPr>
        <w:ind w:left="720" w:hanging="360"/>
      </w:pPr>
    </w:lvl>
    <w:lvl w:ilvl="1" w:tplc="66541FE6">
      <w:start w:val="1"/>
      <w:numFmt w:val="bullet"/>
      <w:pStyle w:val="Lijs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7719D"/>
    <w:multiLevelType w:val="hybridMultilevel"/>
    <w:tmpl w:val="0DDACCBA"/>
    <w:lvl w:ilvl="0" w:tplc="865CF32C">
      <w:start w:val="1"/>
      <w:numFmt w:val="upperLetter"/>
      <w:pStyle w:val="03Opsomminglett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A737A"/>
    <w:multiLevelType w:val="hybridMultilevel"/>
    <w:tmpl w:val="D24C25B2"/>
    <w:lvl w:ilvl="0" w:tplc="E9EA6944">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2">
    <w:nsid w:val="7AE905D1"/>
    <w:multiLevelType w:val="multilevel"/>
    <w:tmpl w:val="3AA64EF8"/>
    <w:lvl w:ilvl="0">
      <w:start w:val="1"/>
      <w:numFmt w:val="decimal"/>
      <w:pStyle w:val="04Artikelkop"/>
      <w:lvlText w:val="%1."/>
      <w:lvlJc w:val="left"/>
      <w:pPr>
        <w:ind w:left="432" w:hanging="432"/>
      </w:pPr>
      <w:rPr>
        <w:rFonts w:hint="default"/>
      </w:rPr>
    </w:lvl>
    <w:lvl w:ilvl="1">
      <w:start w:val="1"/>
      <w:numFmt w:val="decimal"/>
      <w:pStyle w:val="05Artikeltekst"/>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E7812E6"/>
    <w:multiLevelType w:val="hybridMultilevel"/>
    <w:tmpl w:val="807224A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11"/>
  </w:num>
  <w:num w:numId="15">
    <w:abstractNumId w:val="20"/>
  </w:num>
  <w:num w:numId="16">
    <w:abstractNumId w:val="14"/>
  </w:num>
  <w:num w:numId="17">
    <w:abstractNumId w:val="22"/>
  </w:num>
  <w:num w:numId="18">
    <w:abstractNumId w:val="19"/>
  </w:num>
  <w:num w:numId="19">
    <w:abstractNumId w:val="20"/>
    <w:lvlOverride w:ilvl="0">
      <w:startOverride w:val="1"/>
    </w:lvlOverride>
  </w:num>
  <w:num w:numId="20">
    <w:abstractNumId w:val="18"/>
  </w:num>
  <w:num w:numId="21">
    <w:abstractNumId w:val="13"/>
  </w:num>
  <w:num w:numId="22">
    <w:abstractNumId w:val="10"/>
  </w:num>
  <w:num w:numId="23">
    <w:abstractNumId w:val="16"/>
  </w:num>
  <w:num w:numId="24">
    <w:abstractNumId w:val="9"/>
  </w:num>
  <w:num w:numId="25">
    <w:abstractNumId w:val="8"/>
  </w:num>
  <w:num w:numId="26">
    <w:abstractNumId w:val="17"/>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Standaard"/>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7A"/>
    <w:rsid w:val="00001916"/>
    <w:rsid w:val="00001AE8"/>
    <w:rsid w:val="00016FF9"/>
    <w:rsid w:val="00023F46"/>
    <w:rsid w:val="00040ED5"/>
    <w:rsid w:val="00063A75"/>
    <w:rsid w:val="00066DE1"/>
    <w:rsid w:val="000A5169"/>
    <w:rsid w:val="000A7455"/>
    <w:rsid w:val="000D79F0"/>
    <w:rsid w:val="000E0ED7"/>
    <w:rsid w:val="00101CC8"/>
    <w:rsid w:val="0010499C"/>
    <w:rsid w:val="00105288"/>
    <w:rsid w:val="00134BED"/>
    <w:rsid w:val="001403CC"/>
    <w:rsid w:val="001445CA"/>
    <w:rsid w:val="00153E38"/>
    <w:rsid w:val="001605F0"/>
    <w:rsid w:val="00173291"/>
    <w:rsid w:val="001812E8"/>
    <w:rsid w:val="001B2573"/>
    <w:rsid w:val="001C0C7F"/>
    <w:rsid w:val="001C7490"/>
    <w:rsid w:val="001E185D"/>
    <w:rsid w:val="001F278A"/>
    <w:rsid w:val="00216095"/>
    <w:rsid w:val="00231D95"/>
    <w:rsid w:val="00252EEF"/>
    <w:rsid w:val="00260D35"/>
    <w:rsid w:val="0026242E"/>
    <w:rsid w:val="00264A9A"/>
    <w:rsid w:val="00272E95"/>
    <w:rsid w:val="0028098A"/>
    <w:rsid w:val="002848DB"/>
    <w:rsid w:val="00290317"/>
    <w:rsid w:val="00296D41"/>
    <w:rsid w:val="002A46D0"/>
    <w:rsid w:val="002A7FAD"/>
    <w:rsid w:val="002B43C8"/>
    <w:rsid w:val="002B6D1D"/>
    <w:rsid w:val="002D3439"/>
    <w:rsid w:val="002D7CD7"/>
    <w:rsid w:val="002E32CF"/>
    <w:rsid w:val="002E7C13"/>
    <w:rsid w:val="002F713F"/>
    <w:rsid w:val="00304216"/>
    <w:rsid w:val="003143A8"/>
    <w:rsid w:val="0032770B"/>
    <w:rsid w:val="00330878"/>
    <w:rsid w:val="003330E7"/>
    <w:rsid w:val="003344A8"/>
    <w:rsid w:val="0034627F"/>
    <w:rsid w:val="00346621"/>
    <w:rsid w:val="00355000"/>
    <w:rsid w:val="0035664C"/>
    <w:rsid w:val="003568EE"/>
    <w:rsid w:val="00363A62"/>
    <w:rsid w:val="003736A4"/>
    <w:rsid w:val="00391574"/>
    <w:rsid w:val="003A4385"/>
    <w:rsid w:val="003D3331"/>
    <w:rsid w:val="003E05DD"/>
    <w:rsid w:val="003E61D0"/>
    <w:rsid w:val="003E711E"/>
    <w:rsid w:val="00415A29"/>
    <w:rsid w:val="00423856"/>
    <w:rsid w:val="004331B8"/>
    <w:rsid w:val="004443C8"/>
    <w:rsid w:val="00480FEC"/>
    <w:rsid w:val="0048666D"/>
    <w:rsid w:val="00496619"/>
    <w:rsid w:val="004B01A7"/>
    <w:rsid w:val="004D520B"/>
    <w:rsid w:val="004D6DD7"/>
    <w:rsid w:val="00501D8C"/>
    <w:rsid w:val="00507264"/>
    <w:rsid w:val="00511BAB"/>
    <w:rsid w:val="005142B9"/>
    <w:rsid w:val="00515227"/>
    <w:rsid w:val="0051673F"/>
    <w:rsid w:val="00544CA4"/>
    <w:rsid w:val="005573CF"/>
    <w:rsid w:val="00565669"/>
    <w:rsid w:val="00586464"/>
    <w:rsid w:val="005905CE"/>
    <w:rsid w:val="005A6F4B"/>
    <w:rsid w:val="005D68E1"/>
    <w:rsid w:val="005F31E5"/>
    <w:rsid w:val="005F79C0"/>
    <w:rsid w:val="00607E1D"/>
    <w:rsid w:val="00610B3C"/>
    <w:rsid w:val="00613DCD"/>
    <w:rsid w:val="00624136"/>
    <w:rsid w:val="006333FD"/>
    <w:rsid w:val="0063437F"/>
    <w:rsid w:val="0065717A"/>
    <w:rsid w:val="0067248C"/>
    <w:rsid w:val="006730F2"/>
    <w:rsid w:val="00685CE2"/>
    <w:rsid w:val="00685E1E"/>
    <w:rsid w:val="006C56AF"/>
    <w:rsid w:val="006F1A5B"/>
    <w:rsid w:val="006F36DF"/>
    <w:rsid w:val="00713059"/>
    <w:rsid w:val="00716998"/>
    <w:rsid w:val="00717A7A"/>
    <w:rsid w:val="00742774"/>
    <w:rsid w:val="00742A7C"/>
    <w:rsid w:val="007430E8"/>
    <w:rsid w:val="007569D0"/>
    <w:rsid w:val="00774636"/>
    <w:rsid w:val="007848A4"/>
    <w:rsid w:val="00792F09"/>
    <w:rsid w:val="00795237"/>
    <w:rsid w:val="007C1F60"/>
    <w:rsid w:val="007C289F"/>
    <w:rsid w:val="007C3263"/>
    <w:rsid w:val="007C5BCA"/>
    <w:rsid w:val="0080043D"/>
    <w:rsid w:val="00806ED9"/>
    <w:rsid w:val="008079D0"/>
    <w:rsid w:val="00810006"/>
    <w:rsid w:val="0083020C"/>
    <w:rsid w:val="00830995"/>
    <w:rsid w:val="00847C3B"/>
    <w:rsid w:val="00847E2B"/>
    <w:rsid w:val="00851F73"/>
    <w:rsid w:val="0087481E"/>
    <w:rsid w:val="00876E9C"/>
    <w:rsid w:val="00882004"/>
    <w:rsid w:val="008A3DB0"/>
    <w:rsid w:val="008A6329"/>
    <w:rsid w:val="008B4655"/>
    <w:rsid w:val="008C490B"/>
    <w:rsid w:val="008D24AC"/>
    <w:rsid w:val="008D4620"/>
    <w:rsid w:val="008F3824"/>
    <w:rsid w:val="008F4E91"/>
    <w:rsid w:val="0092021C"/>
    <w:rsid w:val="009227E5"/>
    <w:rsid w:val="0092461D"/>
    <w:rsid w:val="00941496"/>
    <w:rsid w:val="00941B19"/>
    <w:rsid w:val="009460B3"/>
    <w:rsid w:val="00947162"/>
    <w:rsid w:val="009810E8"/>
    <w:rsid w:val="00986C38"/>
    <w:rsid w:val="00997E6A"/>
    <w:rsid w:val="009A46D6"/>
    <w:rsid w:val="009A5AC5"/>
    <w:rsid w:val="009B09C2"/>
    <w:rsid w:val="009B290A"/>
    <w:rsid w:val="009D24D4"/>
    <w:rsid w:val="00A06804"/>
    <w:rsid w:val="00A14C16"/>
    <w:rsid w:val="00A376B4"/>
    <w:rsid w:val="00A37744"/>
    <w:rsid w:val="00A4171A"/>
    <w:rsid w:val="00A44021"/>
    <w:rsid w:val="00A4641C"/>
    <w:rsid w:val="00A5312A"/>
    <w:rsid w:val="00A57BE4"/>
    <w:rsid w:val="00A77E01"/>
    <w:rsid w:val="00A90C1C"/>
    <w:rsid w:val="00AA2617"/>
    <w:rsid w:val="00AC3FBA"/>
    <w:rsid w:val="00AC6C61"/>
    <w:rsid w:val="00AD6077"/>
    <w:rsid w:val="00AD7BE7"/>
    <w:rsid w:val="00AE2AE2"/>
    <w:rsid w:val="00AE41C2"/>
    <w:rsid w:val="00AF0D70"/>
    <w:rsid w:val="00AF2257"/>
    <w:rsid w:val="00AF6F27"/>
    <w:rsid w:val="00B21DBC"/>
    <w:rsid w:val="00B22CAD"/>
    <w:rsid w:val="00B66A5C"/>
    <w:rsid w:val="00B76E1B"/>
    <w:rsid w:val="00B91A84"/>
    <w:rsid w:val="00BA0728"/>
    <w:rsid w:val="00BA3985"/>
    <w:rsid w:val="00BA3A30"/>
    <w:rsid w:val="00BF7EF4"/>
    <w:rsid w:val="00C074AD"/>
    <w:rsid w:val="00C17A32"/>
    <w:rsid w:val="00C21F94"/>
    <w:rsid w:val="00C25F55"/>
    <w:rsid w:val="00C26C87"/>
    <w:rsid w:val="00C5283D"/>
    <w:rsid w:val="00C61B3E"/>
    <w:rsid w:val="00C73268"/>
    <w:rsid w:val="00C74AF7"/>
    <w:rsid w:val="00C77207"/>
    <w:rsid w:val="00C77323"/>
    <w:rsid w:val="00C945C5"/>
    <w:rsid w:val="00C955A5"/>
    <w:rsid w:val="00CB6955"/>
    <w:rsid w:val="00CC16EC"/>
    <w:rsid w:val="00CC1BA1"/>
    <w:rsid w:val="00CC203C"/>
    <w:rsid w:val="00CD6E81"/>
    <w:rsid w:val="00CF1FE2"/>
    <w:rsid w:val="00D0064D"/>
    <w:rsid w:val="00D248D8"/>
    <w:rsid w:val="00D30C3C"/>
    <w:rsid w:val="00D36AB5"/>
    <w:rsid w:val="00D50A58"/>
    <w:rsid w:val="00D51602"/>
    <w:rsid w:val="00D61C46"/>
    <w:rsid w:val="00D63627"/>
    <w:rsid w:val="00D82A3B"/>
    <w:rsid w:val="00D86AD3"/>
    <w:rsid w:val="00D909FE"/>
    <w:rsid w:val="00D91353"/>
    <w:rsid w:val="00DC3721"/>
    <w:rsid w:val="00DC6420"/>
    <w:rsid w:val="00DE720A"/>
    <w:rsid w:val="00E04405"/>
    <w:rsid w:val="00E04A0C"/>
    <w:rsid w:val="00E1130A"/>
    <w:rsid w:val="00E14A5C"/>
    <w:rsid w:val="00E15FAC"/>
    <w:rsid w:val="00E276C5"/>
    <w:rsid w:val="00E30FC5"/>
    <w:rsid w:val="00E37D02"/>
    <w:rsid w:val="00E4104F"/>
    <w:rsid w:val="00E42DD8"/>
    <w:rsid w:val="00E50D43"/>
    <w:rsid w:val="00E627F4"/>
    <w:rsid w:val="00E62884"/>
    <w:rsid w:val="00E63850"/>
    <w:rsid w:val="00E644E9"/>
    <w:rsid w:val="00E740AE"/>
    <w:rsid w:val="00EB46B2"/>
    <w:rsid w:val="00EB515B"/>
    <w:rsid w:val="00EC0146"/>
    <w:rsid w:val="00EC163B"/>
    <w:rsid w:val="00EC1F84"/>
    <w:rsid w:val="00ED3291"/>
    <w:rsid w:val="00ED432B"/>
    <w:rsid w:val="00EE149C"/>
    <w:rsid w:val="00EE26AD"/>
    <w:rsid w:val="00EE650F"/>
    <w:rsid w:val="00EF4B77"/>
    <w:rsid w:val="00F45F8C"/>
    <w:rsid w:val="00F52D0B"/>
    <w:rsid w:val="00F73E95"/>
    <w:rsid w:val="00F82989"/>
    <w:rsid w:val="00FA230F"/>
    <w:rsid w:val="00FA4CA8"/>
    <w:rsid w:val="00FC55E9"/>
    <w:rsid w:val="00FE1777"/>
    <w:rsid w:val="00FE21DD"/>
  </w:rsids>
  <m:mathPr>
    <m:mathFont m:val="Cambria Math"/>
    <m:brkBin m:val="before"/>
    <m:brkBinSub m:val="--"/>
    <m:smallFrac/>
    <m:dispDef/>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2374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715683"/>
    <w:rPr>
      <w:sz w:val="24"/>
      <w:szCs w:val="24"/>
      <w:lang w:val="en-US"/>
    </w:rPr>
  </w:style>
  <w:style w:type="paragraph" w:styleId="Kop1">
    <w:name w:val="heading 1"/>
    <w:basedOn w:val="Standaard"/>
    <w:next w:val="Standaard"/>
    <w:link w:val="Kop1Teken"/>
    <w:uiPriority w:val="9"/>
    <w:rsid w:val="00DE720A"/>
    <w:pPr>
      <w:keepNext/>
      <w:keepLines/>
      <w:spacing w:after="120" w:line="276" w:lineRule="auto"/>
      <w:contextualSpacing/>
      <w:jc w:val="both"/>
      <w:outlineLvl w:val="0"/>
    </w:pPr>
    <w:rPr>
      <w:rFonts w:asciiTheme="majorHAnsi" w:eastAsiaTheme="minorEastAsia" w:hAnsiTheme="majorHAnsi" w:cstheme="minorBidi"/>
      <w:b/>
      <w:sz w:val="22"/>
      <w:szCs w:val="20"/>
      <w:lang w:val="nl-NL" w:eastAsia="ja-JP"/>
    </w:rPr>
  </w:style>
  <w:style w:type="paragraph" w:styleId="Kop4">
    <w:name w:val="heading 4"/>
    <w:basedOn w:val="Standaard"/>
    <w:next w:val="Standaard"/>
    <w:link w:val="Kop4Teken"/>
    <w:uiPriority w:val="9"/>
    <w:semiHidden/>
    <w:unhideWhenUsed/>
    <w:qFormat/>
    <w:rsid w:val="00DE720A"/>
    <w:pPr>
      <w:keepNext/>
      <w:keepLines/>
      <w:pBdr>
        <w:bottom w:val="single" w:sz="4" w:space="1" w:color="71A0DC" w:themeColor="text2" w:themeTint="7F"/>
      </w:pBdr>
      <w:spacing w:before="200" w:after="100"/>
      <w:ind w:left="3024" w:hanging="864"/>
      <w:contextualSpacing/>
      <w:jc w:val="both"/>
      <w:outlineLvl w:val="3"/>
    </w:pPr>
    <w:rPr>
      <w:rFonts w:asciiTheme="majorHAnsi" w:eastAsiaTheme="majorEastAsia" w:hAnsiTheme="majorHAnsi" w:cstheme="majorBidi"/>
      <w:b/>
      <w:bCs/>
      <w:smallCaps/>
      <w:color w:val="3071C3" w:themeColor="text2" w:themeTint="BF"/>
      <w:spacing w:val="20"/>
      <w:sz w:val="22"/>
      <w:szCs w:val="20"/>
      <w:lang w:val="en-GB" w:eastAsia="ja-JP"/>
    </w:rPr>
  </w:style>
  <w:style w:type="paragraph" w:styleId="Kop5">
    <w:name w:val="heading 5"/>
    <w:basedOn w:val="Standaard"/>
    <w:next w:val="Standaard"/>
    <w:link w:val="Kop5Teken"/>
    <w:uiPriority w:val="9"/>
    <w:semiHidden/>
    <w:unhideWhenUsed/>
    <w:qFormat/>
    <w:rsid w:val="00DE720A"/>
    <w:pPr>
      <w:keepNext/>
      <w:keepLines/>
      <w:pBdr>
        <w:bottom w:val="single" w:sz="4" w:space="1" w:color="548DD4" w:themeColor="text2" w:themeTint="99"/>
      </w:pBdr>
      <w:spacing w:before="200" w:after="100"/>
      <w:ind w:left="3168" w:hanging="1008"/>
      <w:contextualSpacing/>
      <w:jc w:val="both"/>
      <w:outlineLvl w:val="4"/>
    </w:pPr>
    <w:rPr>
      <w:rFonts w:asciiTheme="majorHAnsi" w:eastAsiaTheme="majorEastAsia" w:hAnsiTheme="majorHAnsi" w:cstheme="majorBidi"/>
      <w:smallCaps/>
      <w:color w:val="3071C3" w:themeColor="text2" w:themeTint="BF"/>
      <w:spacing w:val="20"/>
      <w:sz w:val="22"/>
      <w:szCs w:val="20"/>
      <w:lang w:val="en-GB" w:eastAsia="ja-JP"/>
    </w:rPr>
  </w:style>
  <w:style w:type="paragraph" w:styleId="Kop6">
    <w:name w:val="heading 6"/>
    <w:basedOn w:val="Standaard"/>
    <w:next w:val="Standaard"/>
    <w:link w:val="Kop6Teken"/>
    <w:uiPriority w:val="9"/>
    <w:semiHidden/>
    <w:unhideWhenUsed/>
    <w:qFormat/>
    <w:rsid w:val="00DE720A"/>
    <w:pPr>
      <w:keepNext/>
      <w:keepLines/>
      <w:pBdr>
        <w:bottom w:val="dotted" w:sz="8" w:space="1" w:color="938953" w:themeColor="background2" w:themeShade="7F"/>
      </w:pBdr>
      <w:spacing w:before="200" w:after="100" w:line="276" w:lineRule="auto"/>
      <w:ind w:left="3312" w:hanging="1152"/>
      <w:contextualSpacing/>
      <w:jc w:val="both"/>
      <w:outlineLvl w:val="5"/>
    </w:pPr>
    <w:rPr>
      <w:rFonts w:asciiTheme="majorHAnsi" w:eastAsiaTheme="majorEastAsia" w:hAnsiTheme="majorHAnsi" w:cstheme="majorBidi"/>
      <w:smallCaps/>
      <w:color w:val="938953" w:themeColor="background2" w:themeShade="7F"/>
      <w:spacing w:val="20"/>
      <w:sz w:val="22"/>
      <w:szCs w:val="20"/>
      <w:lang w:val="en-GB" w:eastAsia="ja-JP"/>
    </w:rPr>
  </w:style>
  <w:style w:type="paragraph" w:styleId="Kop7">
    <w:name w:val="heading 7"/>
    <w:basedOn w:val="Standaard"/>
    <w:next w:val="Standaard"/>
    <w:link w:val="Kop7Teken"/>
    <w:uiPriority w:val="9"/>
    <w:semiHidden/>
    <w:unhideWhenUsed/>
    <w:qFormat/>
    <w:rsid w:val="00DE720A"/>
    <w:pPr>
      <w:keepNext/>
      <w:keepLines/>
      <w:pBdr>
        <w:bottom w:val="dotted" w:sz="8" w:space="1" w:color="938953" w:themeColor="background2" w:themeShade="7F"/>
      </w:pBdr>
      <w:spacing w:before="200" w:after="100"/>
      <w:ind w:left="3456" w:hanging="1296"/>
      <w:contextualSpacing/>
      <w:jc w:val="both"/>
      <w:outlineLvl w:val="6"/>
    </w:pPr>
    <w:rPr>
      <w:rFonts w:asciiTheme="majorHAnsi" w:eastAsiaTheme="majorEastAsia" w:hAnsiTheme="majorHAnsi" w:cstheme="majorBidi"/>
      <w:b/>
      <w:bCs/>
      <w:smallCaps/>
      <w:color w:val="938953" w:themeColor="background2" w:themeShade="7F"/>
      <w:spacing w:val="20"/>
      <w:sz w:val="16"/>
      <w:szCs w:val="16"/>
      <w:lang w:val="en-GB" w:eastAsia="ja-JP"/>
    </w:rPr>
  </w:style>
  <w:style w:type="paragraph" w:styleId="Kop8">
    <w:name w:val="heading 8"/>
    <w:basedOn w:val="Standaard"/>
    <w:next w:val="Standaard"/>
    <w:link w:val="Kop8Teken"/>
    <w:uiPriority w:val="9"/>
    <w:semiHidden/>
    <w:unhideWhenUsed/>
    <w:qFormat/>
    <w:rsid w:val="00DE720A"/>
    <w:pPr>
      <w:keepNext/>
      <w:keepLines/>
      <w:spacing w:before="200" w:after="60"/>
      <w:ind w:left="3600" w:hanging="1440"/>
      <w:contextualSpacing/>
      <w:jc w:val="both"/>
      <w:outlineLvl w:val="7"/>
    </w:pPr>
    <w:rPr>
      <w:rFonts w:asciiTheme="majorHAnsi" w:eastAsiaTheme="majorEastAsia" w:hAnsiTheme="majorHAnsi" w:cstheme="majorBidi"/>
      <w:b/>
      <w:smallCaps/>
      <w:color w:val="938953" w:themeColor="background2" w:themeShade="7F"/>
      <w:spacing w:val="20"/>
      <w:sz w:val="16"/>
      <w:szCs w:val="16"/>
      <w:lang w:val="en-GB"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rsid w:val="00715683"/>
    <w:pPr>
      <w:tabs>
        <w:tab w:val="right" w:pos="9632"/>
      </w:tabs>
      <w:jc w:val="right"/>
    </w:pPr>
    <w:rPr>
      <w:rFonts w:ascii="Calibri" w:eastAsia="ヒラギノ角ゴ Pro W3" w:hAnsi="Calibri"/>
      <w:color w:val="000000"/>
      <w:lang w:eastAsia="nl-NL"/>
    </w:rPr>
  </w:style>
  <w:style w:type="paragraph" w:customStyle="1" w:styleId="Kop11">
    <w:name w:val="Kop 11"/>
    <w:next w:val="Artikeltekst"/>
    <w:rsid w:val="00EA5288"/>
    <w:pPr>
      <w:keepNext/>
      <w:spacing w:after="360"/>
      <w:outlineLvl w:val="0"/>
    </w:pPr>
    <w:rPr>
      <w:rFonts w:ascii="Calibri Bold" w:eastAsia="ヒラギノ角ゴ Pro W3" w:hAnsi="Calibri Bold"/>
      <w:color w:val="000000"/>
      <w:sz w:val="32"/>
      <w:lang w:eastAsia="nl-NL"/>
    </w:rPr>
  </w:style>
  <w:style w:type="paragraph" w:customStyle="1" w:styleId="Artikeltekst">
    <w:name w:val="Artikeltekst"/>
    <w:rsid w:val="00412FF9"/>
    <w:pPr>
      <w:keepNext/>
      <w:keepLines/>
      <w:numPr>
        <w:ilvl w:val="1"/>
        <w:numId w:val="4"/>
      </w:num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88" w:lineRule="auto"/>
      <w:ind w:hanging="648"/>
    </w:pPr>
    <w:rPr>
      <w:rFonts w:ascii="Calibri" w:eastAsia="ヒラギノ角ゴ Pro W3" w:hAnsi="Calibri"/>
      <w:color w:val="000000"/>
      <w:sz w:val="22"/>
      <w:lang w:eastAsia="nl-NL"/>
    </w:rPr>
  </w:style>
  <w:style w:type="paragraph" w:customStyle="1" w:styleId="Kop21">
    <w:name w:val="Kop 21"/>
    <w:next w:val="Artikeltekst"/>
    <w:rsid w:val="00715683"/>
    <w:pPr>
      <w:keepNext/>
      <w:spacing w:before="400" w:after="360"/>
      <w:outlineLvl w:val="1"/>
    </w:pPr>
    <w:rPr>
      <w:rFonts w:ascii="Calibri Bold" w:eastAsia="ヒラギノ角ゴ Pro W3" w:hAnsi="Calibri Bold"/>
      <w:color w:val="000000"/>
      <w:sz w:val="22"/>
      <w:lang w:eastAsia="nl-NL"/>
    </w:rPr>
  </w:style>
  <w:style w:type="paragraph" w:customStyle="1" w:styleId="Hoofdtekst">
    <w:name w:val="Hoofdtekst"/>
    <w:rsid w:val="00023F46"/>
    <w:pPr>
      <w:spacing w:after="120" w:line="288" w:lineRule="auto"/>
    </w:pPr>
    <w:rPr>
      <w:rFonts w:ascii="Calibri" w:eastAsia="ヒラギノ角ゴ Pro W3" w:hAnsi="Calibri"/>
      <w:color w:val="000000"/>
      <w:sz w:val="22"/>
      <w:lang w:eastAsia="nl-NL"/>
    </w:rPr>
  </w:style>
  <w:style w:type="paragraph" w:customStyle="1" w:styleId="Artikelkop">
    <w:name w:val="Artikelkop"/>
    <w:next w:val="Artikeltekst"/>
    <w:rsid w:val="00AE2556"/>
    <w:pPr>
      <w:keepNext/>
      <w:keepLines/>
      <w:numPr>
        <w:numId w:val="4"/>
      </w:numPr>
      <w:suppressLineNumbers/>
      <w:tabs>
        <w:tab w:val="clear" w:pos="360"/>
        <w:tab w:val="num" w:pos="64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120" w:line="288" w:lineRule="auto"/>
      <w:ind w:left="646" w:hanging="646"/>
      <w:outlineLvl w:val="2"/>
    </w:pPr>
    <w:rPr>
      <w:rFonts w:ascii="Calibri" w:eastAsia="ヒラギノ角ゴ Pro W3" w:hAnsi="Calibri"/>
      <w:b/>
      <w:color w:val="000000"/>
      <w:sz w:val="22"/>
      <w:lang w:eastAsia="nl-NL"/>
    </w:rPr>
  </w:style>
  <w:style w:type="numbering" w:customStyle="1" w:styleId="kopartikel">
    <w:name w:val="kop artikel"/>
    <w:rsid w:val="00715683"/>
  </w:style>
  <w:style w:type="paragraph" w:customStyle="1" w:styleId="Tussenkop">
    <w:name w:val="Tussenkop"/>
    <w:next w:val="Artikeltekst"/>
    <w:rsid w:val="00EA5288"/>
    <w:pPr>
      <w:keepNext/>
      <w:spacing w:before="240" w:after="240" w:line="336" w:lineRule="auto"/>
      <w:outlineLvl w:val="3"/>
    </w:pPr>
    <w:rPr>
      <w:rFonts w:ascii="Calibri Bold" w:eastAsia="ヒラギノ角ゴ Pro W3" w:hAnsi="Calibri Bold"/>
      <w:b/>
      <w:color w:val="000000"/>
      <w:sz w:val="22"/>
      <w:lang w:eastAsia="nl-NL"/>
    </w:rPr>
  </w:style>
  <w:style w:type="paragraph" w:styleId="Ballontekst">
    <w:name w:val="Balloon Text"/>
    <w:basedOn w:val="Standaard"/>
    <w:semiHidden/>
    <w:rsid w:val="008B5E80"/>
    <w:rPr>
      <w:rFonts w:ascii="Tahoma" w:hAnsi="Tahoma" w:cs="Tahoma"/>
      <w:sz w:val="16"/>
      <w:szCs w:val="16"/>
    </w:rPr>
  </w:style>
  <w:style w:type="table" w:styleId="Tabelraster">
    <w:name w:val="Table Grid"/>
    <w:basedOn w:val="Standaardtabel"/>
    <w:rsid w:val="006156C6"/>
    <w:rPr>
      <w:rFonts w:ascii="Calibri" w:hAnsi="Calibri"/>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rsid w:val="009E5433"/>
    <w:rPr>
      <w:sz w:val="16"/>
      <w:szCs w:val="16"/>
    </w:rPr>
  </w:style>
  <w:style w:type="paragraph" w:styleId="Tekstopmerking">
    <w:name w:val="annotation text"/>
    <w:basedOn w:val="Standaard"/>
    <w:link w:val="TekstopmerkingTeken"/>
    <w:rsid w:val="009E5433"/>
    <w:rPr>
      <w:sz w:val="20"/>
      <w:szCs w:val="20"/>
    </w:rPr>
  </w:style>
  <w:style w:type="character" w:customStyle="1" w:styleId="TekstopmerkingTeken">
    <w:name w:val="Tekst opmerking Teken"/>
    <w:link w:val="Tekstopmerking"/>
    <w:rsid w:val="009E5433"/>
    <w:rPr>
      <w:lang w:val="en-US" w:eastAsia="en-US"/>
    </w:rPr>
  </w:style>
  <w:style w:type="paragraph" w:styleId="Onderwerpvanopmerking">
    <w:name w:val="annotation subject"/>
    <w:basedOn w:val="Tekstopmerking"/>
    <w:next w:val="Tekstopmerking"/>
    <w:link w:val="OnderwerpvanopmerkingTeken"/>
    <w:rsid w:val="009E5433"/>
    <w:rPr>
      <w:b/>
      <w:bCs/>
    </w:rPr>
  </w:style>
  <w:style w:type="character" w:customStyle="1" w:styleId="OnderwerpvanopmerkingTeken">
    <w:name w:val="Onderwerp van opmerking Teken"/>
    <w:link w:val="Onderwerpvanopmerking"/>
    <w:rsid w:val="009E5433"/>
    <w:rPr>
      <w:b/>
      <w:bCs/>
      <w:lang w:val="en-US" w:eastAsia="en-US"/>
    </w:rPr>
  </w:style>
  <w:style w:type="paragraph" w:customStyle="1" w:styleId="TABEL">
    <w:name w:val="TABEL"/>
    <w:basedOn w:val="Hoofdtekst"/>
    <w:qFormat/>
    <w:rsid w:val="006156C6"/>
    <w:pPr>
      <w:keepNext/>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pPr>
    <w:rPr>
      <w:rFonts w:eastAsia="Times New Roman"/>
      <w:b/>
      <w:color w:val="auto"/>
      <w:sz w:val="18"/>
    </w:rPr>
  </w:style>
  <w:style w:type="paragraph" w:styleId="Lijst">
    <w:name w:val="List"/>
    <w:basedOn w:val="Artikeltekst"/>
    <w:rsid w:val="00A14C16"/>
    <w:pPr>
      <w:numPr>
        <w:numId w:val="18"/>
      </w:numPr>
      <w:ind w:left="1434" w:hanging="357"/>
      <w:contextualSpacing/>
    </w:pPr>
  </w:style>
  <w:style w:type="paragraph" w:customStyle="1" w:styleId="Opsomming">
    <w:name w:val="Opsomming"/>
    <w:basedOn w:val="Artikeltekst"/>
    <w:qFormat/>
    <w:rsid w:val="00B65FC9"/>
    <w:pPr>
      <w:numPr>
        <w:ilvl w:val="0"/>
        <w:numId w:val="7"/>
      </w:numPr>
      <w:ind w:left="1134" w:hanging="397"/>
    </w:pPr>
  </w:style>
  <w:style w:type="paragraph" w:styleId="Koptekst">
    <w:name w:val="header"/>
    <w:basedOn w:val="Standaard"/>
    <w:link w:val="KoptekstTeken"/>
    <w:rsid w:val="00C73268"/>
    <w:pPr>
      <w:tabs>
        <w:tab w:val="center" w:pos="4320"/>
        <w:tab w:val="right" w:pos="8640"/>
      </w:tabs>
    </w:pPr>
  </w:style>
  <w:style w:type="character" w:customStyle="1" w:styleId="KoptekstTeken">
    <w:name w:val="Koptekst Teken"/>
    <w:basedOn w:val="Standaardalinea-lettertype"/>
    <w:link w:val="Koptekst"/>
    <w:rsid w:val="00C73268"/>
    <w:rPr>
      <w:sz w:val="24"/>
      <w:szCs w:val="24"/>
      <w:lang w:val="en-US"/>
    </w:rPr>
  </w:style>
  <w:style w:type="paragraph" w:styleId="Voettekst">
    <w:name w:val="footer"/>
    <w:basedOn w:val="Standaard"/>
    <w:link w:val="VoettekstTeken"/>
    <w:rsid w:val="00C73268"/>
    <w:pPr>
      <w:tabs>
        <w:tab w:val="center" w:pos="4320"/>
        <w:tab w:val="right" w:pos="8640"/>
      </w:tabs>
    </w:pPr>
  </w:style>
  <w:style w:type="character" w:customStyle="1" w:styleId="VoettekstTeken">
    <w:name w:val="Voettekst Teken"/>
    <w:basedOn w:val="Standaardalinea-lettertype"/>
    <w:link w:val="Voettekst"/>
    <w:rsid w:val="00C73268"/>
    <w:rPr>
      <w:sz w:val="24"/>
      <w:szCs w:val="24"/>
      <w:lang w:val="en-US"/>
    </w:rPr>
  </w:style>
  <w:style w:type="character" w:customStyle="1" w:styleId="Kop1Teken">
    <w:name w:val="Kop 1 Teken"/>
    <w:basedOn w:val="Standaardalinea-lettertype"/>
    <w:link w:val="Kop1"/>
    <w:uiPriority w:val="9"/>
    <w:rsid w:val="00DE720A"/>
    <w:rPr>
      <w:rFonts w:asciiTheme="majorHAnsi" w:eastAsiaTheme="minorEastAsia" w:hAnsiTheme="majorHAnsi" w:cstheme="minorBidi"/>
      <w:b/>
      <w:sz w:val="22"/>
      <w:lang w:eastAsia="ja-JP"/>
    </w:rPr>
  </w:style>
  <w:style w:type="character" w:customStyle="1" w:styleId="Kop4Teken">
    <w:name w:val="Kop 4 Teken"/>
    <w:basedOn w:val="Standaardalinea-lettertype"/>
    <w:link w:val="Kop4"/>
    <w:uiPriority w:val="9"/>
    <w:semiHidden/>
    <w:rsid w:val="00DE720A"/>
    <w:rPr>
      <w:rFonts w:asciiTheme="majorHAnsi" w:eastAsiaTheme="majorEastAsia" w:hAnsiTheme="majorHAnsi" w:cstheme="majorBidi"/>
      <w:b/>
      <w:bCs/>
      <w:smallCaps/>
      <w:color w:val="3071C3" w:themeColor="text2" w:themeTint="BF"/>
      <w:spacing w:val="20"/>
      <w:sz w:val="22"/>
      <w:lang w:val="en-GB" w:eastAsia="ja-JP"/>
    </w:rPr>
  </w:style>
  <w:style w:type="character" w:customStyle="1" w:styleId="Kop5Teken">
    <w:name w:val="Kop 5 Teken"/>
    <w:basedOn w:val="Standaardalinea-lettertype"/>
    <w:link w:val="Kop5"/>
    <w:uiPriority w:val="9"/>
    <w:semiHidden/>
    <w:rsid w:val="00DE720A"/>
    <w:rPr>
      <w:rFonts w:asciiTheme="majorHAnsi" w:eastAsiaTheme="majorEastAsia" w:hAnsiTheme="majorHAnsi" w:cstheme="majorBidi"/>
      <w:smallCaps/>
      <w:color w:val="3071C3" w:themeColor="text2" w:themeTint="BF"/>
      <w:spacing w:val="20"/>
      <w:sz w:val="22"/>
      <w:lang w:val="en-GB" w:eastAsia="ja-JP"/>
    </w:rPr>
  </w:style>
  <w:style w:type="character" w:customStyle="1" w:styleId="Kop6Teken">
    <w:name w:val="Kop 6 Teken"/>
    <w:basedOn w:val="Standaardalinea-lettertype"/>
    <w:link w:val="Kop6"/>
    <w:uiPriority w:val="9"/>
    <w:semiHidden/>
    <w:rsid w:val="00DE720A"/>
    <w:rPr>
      <w:rFonts w:asciiTheme="majorHAnsi" w:eastAsiaTheme="majorEastAsia" w:hAnsiTheme="majorHAnsi" w:cstheme="majorBidi"/>
      <w:smallCaps/>
      <w:color w:val="938953" w:themeColor="background2" w:themeShade="7F"/>
      <w:spacing w:val="20"/>
      <w:sz w:val="22"/>
      <w:lang w:val="en-GB" w:eastAsia="ja-JP"/>
    </w:rPr>
  </w:style>
  <w:style w:type="character" w:customStyle="1" w:styleId="Kop7Teken">
    <w:name w:val="Kop 7 Teken"/>
    <w:basedOn w:val="Standaardalinea-lettertype"/>
    <w:link w:val="Kop7"/>
    <w:uiPriority w:val="9"/>
    <w:semiHidden/>
    <w:rsid w:val="00DE720A"/>
    <w:rPr>
      <w:rFonts w:asciiTheme="majorHAnsi" w:eastAsiaTheme="majorEastAsia" w:hAnsiTheme="majorHAnsi" w:cstheme="majorBidi"/>
      <w:b/>
      <w:bCs/>
      <w:smallCaps/>
      <w:color w:val="938953" w:themeColor="background2" w:themeShade="7F"/>
      <w:spacing w:val="20"/>
      <w:sz w:val="16"/>
      <w:szCs w:val="16"/>
      <w:lang w:val="en-GB" w:eastAsia="ja-JP"/>
    </w:rPr>
  </w:style>
  <w:style w:type="character" w:customStyle="1" w:styleId="Kop8Teken">
    <w:name w:val="Kop 8 Teken"/>
    <w:basedOn w:val="Standaardalinea-lettertype"/>
    <w:link w:val="Kop8"/>
    <w:uiPriority w:val="9"/>
    <w:semiHidden/>
    <w:rsid w:val="00DE720A"/>
    <w:rPr>
      <w:rFonts w:asciiTheme="majorHAnsi" w:eastAsiaTheme="majorEastAsia" w:hAnsiTheme="majorHAnsi" w:cstheme="majorBidi"/>
      <w:b/>
      <w:smallCaps/>
      <w:color w:val="938953" w:themeColor="background2" w:themeShade="7F"/>
      <w:spacing w:val="20"/>
      <w:sz w:val="16"/>
      <w:szCs w:val="16"/>
      <w:lang w:val="en-GB" w:eastAsia="ja-JP"/>
    </w:rPr>
  </w:style>
  <w:style w:type="paragraph" w:customStyle="1" w:styleId="01Titel">
    <w:name w:val="01 Titel"/>
    <w:basedOn w:val="Standaard"/>
    <w:qFormat/>
    <w:rsid w:val="00DE720A"/>
    <w:pPr>
      <w:spacing w:after="360" w:line="288" w:lineRule="auto"/>
    </w:pPr>
    <w:rPr>
      <w:rFonts w:asciiTheme="majorHAnsi" w:eastAsiaTheme="majorEastAsia" w:hAnsiTheme="majorHAnsi" w:cstheme="majorBidi"/>
      <w:b/>
      <w:bCs/>
      <w:spacing w:val="5"/>
      <w:sz w:val="32"/>
      <w:szCs w:val="32"/>
      <w:lang w:val="nl-NL" w:eastAsia="ja-JP"/>
    </w:rPr>
  </w:style>
  <w:style w:type="paragraph" w:customStyle="1" w:styleId="02Tussenkop">
    <w:name w:val="02 Tussenkop"/>
    <w:basedOn w:val="Kop1"/>
    <w:qFormat/>
    <w:rsid w:val="00DE720A"/>
    <w:pPr>
      <w:spacing w:before="240"/>
    </w:pPr>
  </w:style>
  <w:style w:type="paragraph" w:styleId="Lijstalinea">
    <w:name w:val="List Paragraph"/>
    <w:basedOn w:val="Standaard"/>
    <w:uiPriority w:val="34"/>
    <w:qFormat/>
    <w:rsid w:val="00DE720A"/>
    <w:pPr>
      <w:keepNext/>
      <w:keepLines/>
      <w:spacing w:after="120" w:line="276" w:lineRule="auto"/>
      <w:ind w:left="3232"/>
      <w:contextualSpacing/>
      <w:jc w:val="both"/>
    </w:pPr>
    <w:rPr>
      <w:rFonts w:asciiTheme="minorHAnsi" w:eastAsiaTheme="minorEastAsia" w:hAnsiTheme="minorHAnsi" w:cstheme="minorBidi"/>
      <w:color w:val="5A5A5A" w:themeColor="text1" w:themeTint="A5"/>
      <w:sz w:val="22"/>
      <w:szCs w:val="20"/>
      <w:lang w:val="en-GB" w:eastAsia="ja-JP"/>
    </w:rPr>
  </w:style>
  <w:style w:type="paragraph" w:customStyle="1" w:styleId="03Opsommingletters">
    <w:name w:val="03 Opsomming letters"/>
    <w:basedOn w:val="Kop1"/>
    <w:qFormat/>
    <w:rsid w:val="00DE720A"/>
    <w:pPr>
      <w:numPr>
        <w:numId w:val="15"/>
      </w:numPr>
      <w:ind w:left="426" w:hanging="426"/>
      <w:contextualSpacing w:val="0"/>
    </w:pPr>
    <w:rPr>
      <w:b w:val="0"/>
    </w:rPr>
  </w:style>
  <w:style w:type="paragraph" w:customStyle="1" w:styleId="04Artikelkop">
    <w:name w:val="04 Artikelkop"/>
    <w:autoRedefine/>
    <w:qFormat/>
    <w:rsid w:val="00DE720A"/>
    <w:pPr>
      <w:numPr>
        <w:numId w:val="17"/>
      </w:numPr>
      <w:spacing w:before="240" w:after="240" w:line="288" w:lineRule="auto"/>
    </w:pPr>
    <w:rPr>
      <w:rFonts w:asciiTheme="majorHAnsi" w:eastAsiaTheme="minorEastAsia" w:hAnsiTheme="majorHAnsi" w:cstheme="minorBidi"/>
      <w:b/>
      <w:i/>
      <w:sz w:val="22"/>
      <w:lang w:eastAsia="ja-JP"/>
    </w:rPr>
  </w:style>
  <w:style w:type="paragraph" w:customStyle="1" w:styleId="05Artikeltekst">
    <w:name w:val="05 Artikeltekst"/>
    <w:autoRedefine/>
    <w:qFormat/>
    <w:rsid w:val="0083020C"/>
    <w:pPr>
      <w:numPr>
        <w:ilvl w:val="1"/>
        <w:numId w:val="17"/>
      </w:numPr>
      <w:spacing w:after="160"/>
      <w:ind w:left="578" w:hanging="578"/>
      <w:jc w:val="both"/>
    </w:pPr>
    <w:rPr>
      <w:rFonts w:asciiTheme="majorHAnsi" w:eastAsiaTheme="minorEastAsia" w:hAnsiTheme="majorHAnsi" w:cstheme="minorBidi"/>
      <w:sz w:val="22"/>
      <w:lang w:eastAsia="ja-JP"/>
    </w:rPr>
  </w:style>
  <w:style w:type="paragraph" w:styleId="Revisie">
    <w:name w:val="Revision"/>
    <w:hidden/>
    <w:rsid w:val="00EE26AD"/>
    <w:rPr>
      <w:sz w:val="24"/>
      <w:szCs w:val="24"/>
      <w:lang w:val="en-US"/>
    </w:rPr>
  </w:style>
  <w:style w:type="paragraph" w:styleId="Plattetekstinspringen">
    <w:name w:val="Body Text Indent"/>
    <w:basedOn w:val="Standaard"/>
    <w:link w:val="PlattetekstinspringenTeken"/>
    <w:rsid w:val="001445CA"/>
    <w:pPr>
      <w:tabs>
        <w:tab w:val="left" w:pos="360"/>
      </w:tabs>
      <w:ind w:left="360"/>
    </w:pPr>
    <w:rPr>
      <w:rFonts w:ascii="Arial" w:hAnsi="Arial" w:cs="Arial"/>
      <w:lang w:val="nl-NL" w:eastAsia="nl-NL"/>
    </w:rPr>
  </w:style>
  <w:style w:type="character" w:customStyle="1" w:styleId="PlattetekstinspringenTeken">
    <w:name w:val="Platte tekst inspringen Teken"/>
    <w:basedOn w:val="Standaardalinea-lettertype"/>
    <w:link w:val="Plattetekstinspringen"/>
    <w:rsid w:val="001445CA"/>
    <w:rPr>
      <w:rFonts w:ascii="Arial" w:hAnsi="Arial" w:cs="Arial"/>
      <w:sz w:val="24"/>
      <w:szCs w:val="24"/>
      <w:lang w:eastAsia="nl-NL"/>
    </w:rPr>
  </w:style>
  <w:style w:type="paragraph" w:styleId="Plattetekstinspringen2">
    <w:name w:val="Body Text Indent 2"/>
    <w:basedOn w:val="Standaard"/>
    <w:link w:val="Plattetekstinspringen2Teken"/>
    <w:rsid w:val="001445CA"/>
    <w:pPr>
      <w:tabs>
        <w:tab w:val="left" w:pos="360"/>
      </w:tabs>
      <w:ind w:left="360" w:hanging="360"/>
    </w:pPr>
    <w:rPr>
      <w:rFonts w:ascii="Arial" w:hAnsi="Arial" w:cs="Arial"/>
      <w:lang w:val="nl-NL" w:eastAsia="nl-NL"/>
    </w:rPr>
  </w:style>
  <w:style w:type="character" w:customStyle="1" w:styleId="Plattetekstinspringen2Teken">
    <w:name w:val="Platte tekst inspringen 2 Teken"/>
    <w:basedOn w:val="Standaardalinea-lettertype"/>
    <w:link w:val="Plattetekstinspringen2"/>
    <w:rsid w:val="001445CA"/>
    <w:rPr>
      <w:rFonts w:ascii="Arial" w:hAnsi="Arial" w:cs="Arial"/>
      <w:sz w:val="24"/>
      <w:szCs w:val="24"/>
      <w:lang w:eastAsia="nl-NL"/>
    </w:rPr>
  </w:style>
  <w:style w:type="character" w:styleId="Nadruk">
    <w:name w:val="Emphasis"/>
    <w:basedOn w:val="Standaardalinea-lettertype"/>
    <w:qFormat/>
    <w:rsid w:val="00830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298">
      <w:bodyDiv w:val="1"/>
      <w:marLeft w:val="0"/>
      <w:marRight w:val="0"/>
      <w:marTop w:val="0"/>
      <w:marBottom w:val="0"/>
      <w:divBdr>
        <w:top w:val="none" w:sz="0" w:space="0" w:color="auto"/>
        <w:left w:val="none" w:sz="0" w:space="0" w:color="auto"/>
        <w:bottom w:val="none" w:sz="0" w:space="0" w:color="auto"/>
        <w:right w:val="none" w:sz="0" w:space="0" w:color="auto"/>
      </w:divBdr>
    </w:div>
    <w:div w:id="748237940">
      <w:bodyDiv w:val="1"/>
      <w:marLeft w:val="0"/>
      <w:marRight w:val="0"/>
      <w:marTop w:val="0"/>
      <w:marBottom w:val="0"/>
      <w:divBdr>
        <w:top w:val="none" w:sz="0" w:space="0" w:color="auto"/>
        <w:left w:val="none" w:sz="0" w:space="0" w:color="auto"/>
        <w:bottom w:val="none" w:sz="0" w:space="0" w:color="auto"/>
        <w:right w:val="none" w:sz="0" w:space="0" w:color="auto"/>
      </w:divBdr>
    </w:div>
    <w:div w:id="1658879822">
      <w:bodyDiv w:val="1"/>
      <w:marLeft w:val="0"/>
      <w:marRight w:val="0"/>
      <w:marTop w:val="0"/>
      <w:marBottom w:val="0"/>
      <w:divBdr>
        <w:top w:val="none" w:sz="0" w:space="0" w:color="auto"/>
        <w:left w:val="none" w:sz="0" w:space="0" w:color="auto"/>
        <w:bottom w:val="none" w:sz="0" w:space="0" w:color="auto"/>
        <w:right w:val="none" w:sz="0" w:space="0" w:color="auto"/>
      </w:divBdr>
    </w:div>
    <w:div w:id="17407122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gecertificeerdemediators.nl/" TargetMode="External"/><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gecertificeerdemediators.nl/"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CEDB-3C58-4044-846D-01612D26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2186</Words>
  <Characters>12029</Characters>
  <Application>Microsoft Macintosh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Echtscheidingsconvenant</vt:lpstr>
    </vt:vector>
  </TitlesOfParts>
  <Company>Hewlett-Packard</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Echtscheidingsconvenant</dc:title>
  <dc:creator>PC2</dc:creator>
  <cp:lastModifiedBy>Guido Bakker</cp:lastModifiedBy>
  <cp:revision>3</cp:revision>
  <cp:lastPrinted>2014-08-28T10:17:00Z</cp:lastPrinted>
  <dcterms:created xsi:type="dcterms:W3CDTF">2016-11-03T13:15:00Z</dcterms:created>
  <dcterms:modified xsi:type="dcterms:W3CDTF">2016-11-03T13:32:00Z</dcterms:modified>
</cp:coreProperties>
</file>